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9" w:rsidRDefault="00684DC2" w:rsidP="00684DC2">
      <w:pPr>
        <w:pStyle w:val="Prrafodelista"/>
        <w:numPr>
          <w:ilvl w:val="0"/>
          <w:numId w:val="1"/>
        </w:numPr>
      </w:pPr>
      <w:r>
        <w:t>AGOSTINO, PATRICIA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ALBA-FERRARA, LUCIA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ALLEGRI, RICARDO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BARBEITO, JIMENA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BELLUSCIO, MARIANO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BENDERSKY, MARIANA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BERNAL, VALERIA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CÁCERES, ALFREDO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CERIANI, FERNANDA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D´ALESSIO, LUCIANA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DELLA-MAGGIORE, VALERIA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DELORENZI, ALEJANDRO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DEPINO, AMAICHA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EGUÍA, MANUEL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ELGOYCHEN, BELEN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FERNANDEZ, MARIANO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FORCATO, CECILIA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FRAIMAN, DANIEL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FRENKEL, LÍA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GIAGANTE, BRENDA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GLESIER, PABLO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GONZÁLEZ, PAULA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GONZÁLEZ, SUSANA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HERMITTE, GABRIELA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KAUFFMAN, MARCELO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LAJE, RODRIGO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LARRABIDE, IGNACIO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LEONE, JULIANA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MEDAN, VIOLETA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MEDINA, JORGE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MINDLIN, GABRIEL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MURAVSKY, CARLOS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ODDO, SILVIA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PEDREIRA, MARIA EUGENIA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PRINCICH, JUAN PABLO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QUIAN QUIROGA, RODRIGO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REY, HÉRNAN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ROMANO, ARTURO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ROSSO, OSVALDO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RUBINSTEIN, MARCELO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lastRenderedPageBreak/>
        <w:t>SAMENGO, INÉS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SCHINDER, ALEJANDRO</w:t>
      </w:r>
    </w:p>
    <w:p w:rsidR="00684DC2" w:rsidRDefault="00684DC2" w:rsidP="00684DC2">
      <w:pPr>
        <w:pStyle w:val="Prrafodelista"/>
        <w:numPr>
          <w:ilvl w:val="0"/>
          <w:numId w:val="1"/>
        </w:numPr>
      </w:pPr>
      <w:r>
        <w:t>TOMSIC, DANIEL</w:t>
      </w:r>
    </w:p>
    <w:p w:rsidR="00684DC2" w:rsidRDefault="00684DC2" w:rsidP="00684DC2">
      <w:pPr>
        <w:pStyle w:val="Prrafodelista"/>
      </w:pPr>
    </w:p>
    <w:sectPr w:rsidR="00684DC2" w:rsidSect="005C15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AAF"/>
    <w:multiLevelType w:val="hybridMultilevel"/>
    <w:tmpl w:val="588092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6DF"/>
    <w:rsid w:val="000926DF"/>
    <w:rsid w:val="005C1529"/>
    <w:rsid w:val="0068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hec</cp:lastModifiedBy>
  <cp:revision>2</cp:revision>
  <dcterms:created xsi:type="dcterms:W3CDTF">2018-05-17T17:32:00Z</dcterms:created>
  <dcterms:modified xsi:type="dcterms:W3CDTF">2018-05-17T17:42:00Z</dcterms:modified>
</cp:coreProperties>
</file>