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96" w:rsidRDefault="003079CD" w:rsidP="00B61B9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val="es-AR" w:eastAsia="es-AR"/>
        </w:rPr>
        <w:drawing>
          <wp:inline distT="0" distB="0" distL="0" distR="0">
            <wp:extent cx="1981200" cy="646950"/>
            <wp:effectExtent l="19050" t="0" r="0" b="0"/>
            <wp:docPr id="3" name="1 Imagen" descr="isologoti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ologotip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5328" cy="648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B96" w:rsidRDefault="00B61B96" w:rsidP="00B61B9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3079CD" w:rsidRDefault="003079CD" w:rsidP="00B61B9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3079CD" w:rsidRDefault="003079CD" w:rsidP="00B61B9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B61B96" w:rsidRDefault="00B61B96" w:rsidP="003079CD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CC6645">
        <w:rPr>
          <w:rFonts w:asciiTheme="minorHAnsi" w:hAnsiTheme="minorHAnsi"/>
          <w:b/>
          <w:bCs/>
        </w:rPr>
        <w:t>PREMIO ARGENINTA A LA CALIDAD</w:t>
      </w:r>
    </w:p>
    <w:p w:rsidR="00B61B96" w:rsidRPr="00CC6645" w:rsidRDefault="00B61B96" w:rsidP="003079CD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CC6645">
        <w:rPr>
          <w:rFonts w:asciiTheme="minorHAnsi" w:hAnsiTheme="minorHAnsi"/>
          <w:b/>
          <w:bCs/>
        </w:rPr>
        <w:t>AGROALIMENTARIA</w:t>
      </w:r>
      <w:r w:rsidR="003307D8" w:rsidRPr="00CC6645">
        <w:rPr>
          <w:rFonts w:asciiTheme="minorHAnsi" w:hAnsiTheme="minorHAnsi"/>
          <w:b/>
          <w:bCs/>
        </w:rPr>
        <w:t xml:space="preserve"> </w:t>
      </w:r>
      <w:r w:rsidR="00ED4E55" w:rsidRPr="00DD483B">
        <w:rPr>
          <w:rFonts w:asciiTheme="minorHAnsi" w:hAnsiTheme="minorHAnsi"/>
          <w:b/>
          <w:bCs/>
        </w:rPr>
        <w:t>X</w:t>
      </w:r>
      <w:r w:rsidR="003079CD" w:rsidRPr="00DD483B">
        <w:rPr>
          <w:rFonts w:asciiTheme="minorHAnsi" w:hAnsiTheme="minorHAnsi"/>
          <w:b/>
          <w:bCs/>
        </w:rPr>
        <w:t>I</w:t>
      </w:r>
      <w:r w:rsidR="00D3010E">
        <w:rPr>
          <w:rFonts w:asciiTheme="minorHAnsi" w:hAnsiTheme="minorHAnsi"/>
          <w:b/>
          <w:bCs/>
        </w:rPr>
        <w:t>I</w:t>
      </w:r>
      <w:r w:rsidR="00F06701">
        <w:rPr>
          <w:rFonts w:asciiTheme="minorHAnsi" w:hAnsiTheme="minorHAnsi"/>
          <w:b/>
          <w:bCs/>
        </w:rPr>
        <w:t>I</w:t>
      </w:r>
      <w:r w:rsidR="003307D8" w:rsidRPr="00DD483B">
        <w:rPr>
          <w:rFonts w:asciiTheme="minorHAnsi" w:hAnsiTheme="minorHAnsi"/>
          <w:b/>
          <w:bCs/>
        </w:rPr>
        <w:t xml:space="preserve"> EDICION</w:t>
      </w:r>
    </w:p>
    <w:p w:rsidR="00B61B96" w:rsidRPr="00CC6645" w:rsidRDefault="00B61B96" w:rsidP="00B61B96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</w:rPr>
      </w:pPr>
    </w:p>
    <w:p w:rsidR="00B61B96" w:rsidRPr="00CC6645" w:rsidRDefault="00B61B96" w:rsidP="00B61B96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</w:rPr>
      </w:pPr>
    </w:p>
    <w:p w:rsidR="00FB4A3F" w:rsidRPr="00CC6645" w:rsidRDefault="00B61B96" w:rsidP="00D33A24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</w:rPr>
      </w:pPr>
      <w:r w:rsidRPr="00DD483B">
        <w:rPr>
          <w:rFonts w:asciiTheme="minorHAnsi" w:hAnsiTheme="minorHAnsi"/>
          <w:b/>
          <w:bCs/>
        </w:rPr>
        <w:t>Bases de la Convocatoria</w:t>
      </w:r>
      <w:r w:rsidR="00ED4E55" w:rsidRPr="00DD483B">
        <w:rPr>
          <w:rFonts w:asciiTheme="minorHAnsi" w:hAnsiTheme="minorHAnsi"/>
          <w:b/>
          <w:bCs/>
        </w:rPr>
        <w:t xml:space="preserve"> 201</w:t>
      </w:r>
      <w:r w:rsidR="00F06701">
        <w:rPr>
          <w:rFonts w:asciiTheme="minorHAnsi" w:hAnsiTheme="minorHAnsi"/>
          <w:b/>
          <w:bCs/>
        </w:rPr>
        <w:t>6</w:t>
      </w:r>
    </w:p>
    <w:p w:rsidR="00D33A24" w:rsidRPr="00CC6645" w:rsidRDefault="00D33A24" w:rsidP="00D33A24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</w:rPr>
      </w:pPr>
    </w:p>
    <w:p w:rsidR="003307D8" w:rsidRPr="00CC6645" w:rsidRDefault="00B61B96" w:rsidP="00B61B96">
      <w:pPr>
        <w:autoSpaceDE w:val="0"/>
        <w:autoSpaceDN w:val="0"/>
        <w:adjustRightInd w:val="0"/>
        <w:spacing w:before="240" w:after="120" w:line="360" w:lineRule="auto"/>
        <w:jc w:val="both"/>
        <w:rPr>
          <w:rFonts w:asciiTheme="minorHAnsi" w:hAnsiTheme="minorHAnsi"/>
          <w:color w:val="0070C0"/>
        </w:rPr>
      </w:pPr>
      <w:r w:rsidRPr="00CC6645">
        <w:rPr>
          <w:rFonts w:asciiTheme="minorHAnsi" w:hAnsiTheme="minorHAnsi"/>
        </w:rPr>
        <w:t>La Fundación ArgenINTA</w:t>
      </w:r>
      <w:r w:rsidR="00555314" w:rsidRPr="00CC6645">
        <w:rPr>
          <w:rFonts w:asciiTheme="minorHAnsi" w:hAnsiTheme="minorHAnsi"/>
        </w:rPr>
        <w:t xml:space="preserve"> </w:t>
      </w:r>
      <w:r w:rsidR="00F5727E" w:rsidRPr="00CC6645">
        <w:rPr>
          <w:rFonts w:asciiTheme="minorHAnsi" w:hAnsiTheme="minorHAnsi"/>
        </w:rPr>
        <w:t xml:space="preserve">conjuntamente </w:t>
      </w:r>
      <w:r w:rsidR="006C5684" w:rsidRPr="00CC6645">
        <w:rPr>
          <w:rFonts w:asciiTheme="minorHAnsi" w:hAnsiTheme="minorHAnsi"/>
        </w:rPr>
        <w:t>con e</w:t>
      </w:r>
      <w:r w:rsidR="00A73ECA" w:rsidRPr="00CC6645">
        <w:rPr>
          <w:rFonts w:asciiTheme="minorHAnsi" w:hAnsiTheme="minorHAnsi"/>
        </w:rPr>
        <w:t xml:space="preserve">l </w:t>
      </w:r>
      <w:r w:rsidR="00CE5C1A" w:rsidRPr="00CC6645">
        <w:rPr>
          <w:rFonts w:asciiTheme="minorHAnsi" w:hAnsiTheme="minorHAnsi"/>
        </w:rPr>
        <w:t xml:space="preserve">Instituto Nacional de Tecnología Agropecuaria (INTA) mediante el </w:t>
      </w:r>
      <w:r w:rsidR="00A73ECA" w:rsidRPr="00CC6645">
        <w:rPr>
          <w:rFonts w:asciiTheme="minorHAnsi" w:hAnsiTheme="minorHAnsi"/>
        </w:rPr>
        <w:t>Centro de Investigación de</w:t>
      </w:r>
      <w:r w:rsidR="00CE5C1A" w:rsidRPr="00CC6645">
        <w:rPr>
          <w:rFonts w:asciiTheme="minorHAnsi" w:hAnsiTheme="minorHAnsi"/>
        </w:rPr>
        <w:t xml:space="preserve"> </w:t>
      </w:r>
      <w:r w:rsidR="00555314" w:rsidRPr="00CC6645">
        <w:rPr>
          <w:rFonts w:asciiTheme="minorHAnsi" w:hAnsiTheme="minorHAnsi"/>
        </w:rPr>
        <w:t>Agroindustria (CIA)</w:t>
      </w:r>
      <w:r w:rsidR="00F941DC">
        <w:rPr>
          <w:rFonts w:asciiTheme="minorHAnsi" w:hAnsiTheme="minorHAnsi"/>
        </w:rPr>
        <w:t>,</w:t>
      </w:r>
      <w:r w:rsidR="00555314" w:rsidRPr="00CC6645">
        <w:rPr>
          <w:rFonts w:asciiTheme="minorHAnsi" w:hAnsiTheme="minorHAnsi"/>
        </w:rPr>
        <w:t xml:space="preserve"> </w:t>
      </w:r>
      <w:r w:rsidR="00D82F9E" w:rsidRPr="00CC6645">
        <w:rPr>
          <w:rFonts w:asciiTheme="minorHAnsi" w:hAnsiTheme="minorHAnsi"/>
        </w:rPr>
        <w:t xml:space="preserve">invita </w:t>
      </w:r>
      <w:r w:rsidR="005F7D2E" w:rsidRPr="00CC6645">
        <w:rPr>
          <w:rFonts w:asciiTheme="minorHAnsi" w:hAnsiTheme="minorHAnsi"/>
        </w:rPr>
        <w:t xml:space="preserve">a </w:t>
      </w:r>
      <w:r w:rsidR="00AB68B8" w:rsidRPr="00CC6645">
        <w:rPr>
          <w:rFonts w:asciiTheme="minorHAnsi" w:hAnsiTheme="minorHAnsi"/>
        </w:rPr>
        <w:t xml:space="preserve">los </w:t>
      </w:r>
      <w:r w:rsidR="00AB68B8" w:rsidRPr="00CC6645">
        <w:rPr>
          <w:rFonts w:asciiTheme="minorHAnsi" w:hAnsiTheme="minorHAnsi"/>
          <w:b/>
        </w:rPr>
        <w:t>sectores agropecuarios</w:t>
      </w:r>
      <w:r w:rsidRPr="00CC6645">
        <w:rPr>
          <w:rFonts w:asciiTheme="minorHAnsi" w:hAnsiTheme="minorHAnsi"/>
          <w:b/>
        </w:rPr>
        <w:t>, agroalimentario</w:t>
      </w:r>
      <w:r w:rsidR="00AB68B8" w:rsidRPr="00CC6645">
        <w:rPr>
          <w:rFonts w:asciiTheme="minorHAnsi" w:hAnsiTheme="minorHAnsi"/>
          <w:b/>
        </w:rPr>
        <w:t>s</w:t>
      </w:r>
      <w:r w:rsidRPr="00CC6645">
        <w:rPr>
          <w:rFonts w:asciiTheme="minorHAnsi" w:hAnsiTheme="minorHAnsi"/>
          <w:b/>
        </w:rPr>
        <w:t xml:space="preserve"> y agroindustrial</w:t>
      </w:r>
      <w:r w:rsidR="00AB68B8" w:rsidRPr="00CC6645">
        <w:rPr>
          <w:rFonts w:asciiTheme="minorHAnsi" w:hAnsiTheme="minorHAnsi"/>
          <w:b/>
        </w:rPr>
        <w:t>es</w:t>
      </w:r>
      <w:r w:rsidRPr="00CC6645">
        <w:rPr>
          <w:rStyle w:val="Refdenotaalpie"/>
          <w:rFonts w:asciiTheme="minorHAnsi" w:hAnsiTheme="minorHAnsi"/>
          <w:b/>
        </w:rPr>
        <w:footnoteReference w:id="1"/>
      </w:r>
      <w:r w:rsidR="003307D8" w:rsidRPr="00CC6645">
        <w:rPr>
          <w:rFonts w:asciiTheme="minorHAnsi" w:hAnsiTheme="minorHAnsi"/>
          <w:b/>
        </w:rPr>
        <w:t xml:space="preserve">, </w:t>
      </w:r>
      <w:r w:rsidR="002B709E" w:rsidRPr="00CC6645">
        <w:rPr>
          <w:rFonts w:asciiTheme="minorHAnsi" w:hAnsiTheme="minorHAnsi"/>
        </w:rPr>
        <w:t>como así también a</w:t>
      </w:r>
      <w:r w:rsidR="00E65E11" w:rsidRPr="00CC6645">
        <w:rPr>
          <w:rFonts w:asciiTheme="minorHAnsi" w:hAnsiTheme="minorHAnsi"/>
        </w:rPr>
        <w:t>l</w:t>
      </w:r>
      <w:r w:rsidRPr="00CC6645">
        <w:rPr>
          <w:rFonts w:asciiTheme="minorHAnsi" w:hAnsiTheme="minorHAnsi"/>
        </w:rPr>
        <w:t xml:space="preserve"> </w:t>
      </w:r>
      <w:r w:rsidR="00E65E11" w:rsidRPr="00CC6645">
        <w:rPr>
          <w:rFonts w:asciiTheme="minorHAnsi" w:hAnsiTheme="minorHAnsi"/>
        </w:rPr>
        <w:t>sector científico</w:t>
      </w:r>
      <w:r w:rsidR="004140BD" w:rsidRPr="00CC6645">
        <w:rPr>
          <w:rFonts w:asciiTheme="minorHAnsi" w:hAnsiTheme="minorHAnsi"/>
        </w:rPr>
        <w:t>, tecnológico</w:t>
      </w:r>
      <w:r w:rsidR="00E65E11" w:rsidRPr="00CC6645">
        <w:rPr>
          <w:rFonts w:asciiTheme="minorHAnsi" w:hAnsiTheme="minorHAnsi"/>
        </w:rPr>
        <w:t>, social</w:t>
      </w:r>
      <w:r w:rsidRPr="00CC6645">
        <w:rPr>
          <w:rFonts w:asciiTheme="minorHAnsi" w:hAnsiTheme="minorHAnsi"/>
        </w:rPr>
        <w:t xml:space="preserve"> y educa</w:t>
      </w:r>
      <w:r w:rsidR="004140BD" w:rsidRPr="00CC6645">
        <w:rPr>
          <w:rFonts w:asciiTheme="minorHAnsi" w:hAnsiTheme="minorHAnsi"/>
        </w:rPr>
        <w:t>tivo</w:t>
      </w:r>
      <w:r w:rsidRPr="00CC6645">
        <w:rPr>
          <w:rFonts w:asciiTheme="minorHAnsi" w:hAnsiTheme="minorHAnsi"/>
        </w:rPr>
        <w:t>,</w:t>
      </w:r>
      <w:r w:rsidR="003307D8" w:rsidRPr="00CC6645">
        <w:rPr>
          <w:rFonts w:asciiTheme="minorHAnsi" w:hAnsiTheme="minorHAnsi"/>
        </w:rPr>
        <w:t xml:space="preserve"> </w:t>
      </w:r>
      <w:r w:rsidRPr="00CC6645">
        <w:rPr>
          <w:rFonts w:asciiTheme="minorHAnsi" w:hAnsiTheme="minorHAnsi"/>
        </w:rPr>
        <w:t xml:space="preserve">a participar del </w:t>
      </w:r>
      <w:r w:rsidRPr="00CC6645">
        <w:rPr>
          <w:rFonts w:asciiTheme="minorHAnsi" w:hAnsiTheme="minorHAnsi"/>
          <w:b/>
          <w:i/>
        </w:rPr>
        <w:t>Premio ArgenINTA a la Calidad Agroalimentaria</w:t>
      </w:r>
      <w:r w:rsidR="003307D8" w:rsidRPr="00CC6645">
        <w:rPr>
          <w:rFonts w:asciiTheme="minorHAnsi" w:hAnsiTheme="minorHAnsi"/>
        </w:rPr>
        <w:t>.</w:t>
      </w:r>
      <w:r w:rsidR="005F7D2E" w:rsidRPr="00CC6645">
        <w:rPr>
          <w:rFonts w:asciiTheme="minorHAnsi" w:hAnsiTheme="minorHAnsi"/>
        </w:rPr>
        <w:t xml:space="preserve"> </w:t>
      </w:r>
    </w:p>
    <w:p w:rsidR="00C53DBE" w:rsidRPr="00CC6645" w:rsidRDefault="00C53DBE" w:rsidP="004140BD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</w:rPr>
      </w:pPr>
    </w:p>
    <w:p w:rsidR="004140BD" w:rsidRPr="00CC6645" w:rsidRDefault="004140BD" w:rsidP="004140BD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</w:rPr>
      </w:pPr>
      <w:r w:rsidRPr="00CC6645">
        <w:rPr>
          <w:rFonts w:asciiTheme="minorHAnsi" w:hAnsiTheme="minorHAnsi"/>
          <w:b/>
          <w:bCs/>
        </w:rPr>
        <w:t>Objetivo</w:t>
      </w:r>
      <w:r w:rsidR="00D82F9E" w:rsidRPr="00CC6645">
        <w:rPr>
          <w:rFonts w:asciiTheme="minorHAnsi" w:hAnsiTheme="minorHAnsi"/>
          <w:b/>
          <w:bCs/>
        </w:rPr>
        <w:t>s del Premio</w:t>
      </w:r>
    </w:p>
    <w:p w:rsidR="004140BD" w:rsidRPr="00CC6645" w:rsidRDefault="004140BD" w:rsidP="0027681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70C0"/>
        </w:rPr>
      </w:pPr>
    </w:p>
    <w:p w:rsidR="00D82F9E" w:rsidRPr="00CC6645" w:rsidRDefault="00C86D14" w:rsidP="0027681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CC6645">
        <w:rPr>
          <w:rFonts w:asciiTheme="minorHAnsi" w:hAnsiTheme="minorHAnsi"/>
        </w:rPr>
        <w:t>Este premio pretende</w:t>
      </w:r>
      <w:r w:rsidR="00D82F9E" w:rsidRPr="00CC6645">
        <w:rPr>
          <w:rFonts w:asciiTheme="minorHAnsi" w:hAnsiTheme="minorHAnsi"/>
        </w:rPr>
        <w:t>:</w:t>
      </w:r>
    </w:p>
    <w:p w:rsidR="00D82F9E" w:rsidRPr="00CC6645" w:rsidRDefault="00D82F9E" w:rsidP="00D82F9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CC6645">
        <w:rPr>
          <w:rFonts w:asciiTheme="minorHAnsi" w:hAnsiTheme="minorHAnsi"/>
        </w:rPr>
        <w:t>F</w:t>
      </w:r>
      <w:r w:rsidR="00C86D14" w:rsidRPr="00CC6645">
        <w:rPr>
          <w:rFonts w:asciiTheme="minorHAnsi" w:hAnsiTheme="minorHAnsi"/>
        </w:rPr>
        <w:t>omentar y fortalecer las capacidades tanto públicas como privadas a nivel local, regional y nacional, aportando</w:t>
      </w:r>
      <w:r w:rsidR="004140BD" w:rsidRPr="00CC6645">
        <w:rPr>
          <w:rFonts w:asciiTheme="minorHAnsi" w:hAnsiTheme="minorHAnsi"/>
        </w:rPr>
        <w:t xml:space="preserve"> a la competitividad sostenida</w:t>
      </w:r>
      <w:r w:rsidR="001D0E3E" w:rsidRPr="00CC6645">
        <w:rPr>
          <w:rFonts w:asciiTheme="minorHAnsi" w:hAnsiTheme="minorHAnsi"/>
        </w:rPr>
        <w:t xml:space="preserve"> de todas las</w:t>
      </w:r>
      <w:r w:rsidR="00C86D14" w:rsidRPr="00CC6645">
        <w:rPr>
          <w:rFonts w:asciiTheme="minorHAnsi" w:hAnsiTheme="minorHAnsi"/>
        </w:rPr>
        <w:t xml:space="preserve"> cadenas del sector, y logrando así un fuerte impacto económic</w:t>
      </w:r>
      <w:r w:rsidR="001D0E3E" w:rsidRPr="00CC6645">
        <w:rPr>
          <w:rFonts w:asciiTheme="minorHAnsi" w:hAnsiTheme="minorHAnsi"/>
        </w:rPr>
        <w:t>o y social.</w:t>
      </w:r>
    </w:p>
    <w:p w:rsidR="00D82F9E" w:rsidRPr="00CC6645" w:rsidRDefault="00D82F9E" w:rsidP="00276816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CC6645">
        <w:rPr>
          <w:rFonts w:asciiTheme="minorHAnsi" w:hAnsiTheme="minorHAnsi"/>
        </w:rPr>
        <w:t>A</w:t>
      </w:r>
      <w:r w:rsidR="00C86D14" w:rsidRPr="00CC6645">
        <w:rPr>
          <w:rFonts w:asciiTheme="minorHAnsi" w:hAnsiTheme="minorHAnsi"/>
        </w:rPr>
        <w:t>portar</w:t>
      </w:r>
      <w:r w:rsidR="001D0E3E" w:rsidRPr="00CC6645">
        <w:rPr>
          <w:rFonts w:asciiTheme="minorHAnsi" w:hAnsiTheme="minorHAnsi"/>
        </w:rPr>
        <w:t xml:space="preserve"> a la sustentabilidad ambiental</w:t>
      </w:r>
      <w:r w:rsidR="00C86D14" w:rsidRPr="00CC6645">
        <w:rPr>
          <w:rFonts w:asciiTheme="minorHAnsi" w:hAnsiTheme="minorHAnsi"/>
        </w:rPr>
        <w:t xml:space="preserve"> y a la equidad social, fortaleciendo procesos de desarrollo territorial.</w:t>
      </w:r>
    </w:p>
    <w:p w:rsidR="00C53DBE" w:rsidRPr="006F1AFE" w:rsidRDefault="00C86D14" w:rsidP="006F1AF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CC6645">
        <w:rPr>
          <w:rFonts w:asciiTheme="minorHAnsi" w:hAnsiTheme="minorHAnsi"/>
        </w:rPr>
        <w:lastRenderedPageBreak/>
        <w:t xml:space="preserve">Premiar a personas </w:t>
      </w:r>
      <w:r w:rsidR="005F7D2E" w:rsidRPr="00CC6645">
        <w:rPr>
          <w:rFonts w:asciiTheme="minorHAnsi" w:hAnsiTheme="minorHAnsi"/>
        </w:rPr>
        <w:t xml:space="preserve">físicas </w:t>
      </w:r>
      <w:r w:rsidRPr="00CC6645">
        <w:rPr>
          <w:rFonts w:asciiTheme="minorHAnsi" w:hAnsiTheme="minorHAnsi"/>
        </w:rPr>
        <w:t>u organizaciones que trabajen para facilitar la adopción de sistemas</w:t>
      </w:r>
      <w:r w:rsidR="00A73ECA" w:rsidRPr="00CC6645">
        <w:rPr>
          <w:rFonts w:asciiTheme="minorHAnsi" w:hAnsiTheme="minorHAnsi"/>
        </w:rPr>
        <w:t xml:space="preserve"> y/o herramientas </w:t>
      </w:r>
      <w:r w:rsidR="005F7D2E" w:rsidRPr="00CC6645">
        <w:rPr>
          <w:rFonts w:asciiTheme="minorHAnsi" w:hAnsiTheme="minorHAnsi"/>
        </w:rPr>
        <w:t>que permitan diferenciar y agregar valor a los productos, procesos, organizaciones y/o regiones, logrando así  mejorar el</w:t>
      </w:r>
    </w:p>
    <w:p w:rsidR="00B61B96" w:rsidRPr="00CC6645" w:rsidRDefault="00C86D14" w:rsidP="00C53DBE">
      <w:pPr>
        <w:autoSpaceDE w:val="0"/>
        <w:autoSpaceDN w:val="0"/>
        <w:adjustRightInd w:val="0"/>
        <w:spacing w:line="360" w:lineRule="auto"/>
        <w:ind w:left="780"/>
        <w:jc w:val="both"/>
        <w:rPr>
          <w:rFonts w:asciiTheme="minorHAnsi" w:hAnsiTheme="minorHAnsi"/>
        </w:rPr>
      </w:pPr>
      <w:r w:rsidRPr="00CC6645">
        <w:rPr>
          <w:rFonts w:asciiTheme="minorHAnsi" w:hAnsiTheme="minorHAnsi"/>
        </w:rPr>
        <w:t>posicionamiento y reconocimiento de los productos agroalimentarios argentinos</w:t>
      </w:r>
      <w:r w:rsidR="005F7D2E" w:rsidRPr="00CC6645">
        <w:rPr>
          <w:rFonts w:asciiTheme="minorHAnsi" w:hAnsiTheme="minorHAnsi"/>
        </w:rPr>
        <w:t xml:space="preserve"> tanto en el mercado </w:t>
      </w:r>
      <w:r w:rsidR="00A73ECA" w:rsidRPr="00CC6645">
        <w:rPr>
          <w:rFonts w:asciiTheme="minorHAnsi" w:hAnsiTheme="minorHAnsi"/>
        </w:rPr>
        <w:t xml:space="preserve">nacional </w:t>
      </w:r>
      <w:r w:rsidR="005F7D2E" w:rsidRPr="00CC6645">
        <w:rPr>
          <w:rFonts w:asciiTheme="minorHAnsi" w:hAnsiTheme="minorHAnsi"/>
        </w:rPr>
        <w:t>como internacional.</w:t>
      </w:r>
      <w:r w:rsidRPr="00CC6645">
        <w:rPr>
          <w:rFonts w:asciiTheme="minorHAnsi" w:hAnsiTheme="minorHAnsi"/>
        </w:rPr>
        <w:t xml:space="preserve"> </w:t>
      </w:r>
    </w:p>
    <w:p w:rsidR="00C3495E" w:rsidRPr="00CC6645" w:rsidRDefault="00C3495E" w:rsidP="00B61B96">
      <w:pPr>
        <w:spacing w:after="120" w:line="360" w:lineRule="auto"/>
        <w:jc w:val="both"/>
        <w:rPr>
          <w:rFonts w:asciiTheme="minorHAnsi" w:hAnsiTheme="minorHAnsi"/>
          <w:b/>
        </w:rPr>
      </w:pPr>
    </w:p>
    <w:p w:rsidR="00B61B96" w:rsidRPr="00CC6645" w:rsidRDefault="00B61B96" w:rsidP="00B61B96">
      <w:pPr>
        <w:spacing w:after="120" w:line="360" w:lineRule="auto"/>
        <w:jc w:val="both"/>
        <w:rPr>
          <w:rFonts w:asciiTheme="minorHAnsi" w:hAnsiTheme="minorHAnsi"/>
          <w:b/>
        </w:rPr>
      </w:pPr>
      <w:r w:rsidRPr="00DD483B">
        <w:rPr>
          <w:rFonts w:asciiTheme="minorHAnsi" w:hAnsiTheme="minorHAnsi"/>
          <w:b/>
        </w:rPr>
        <w:t>La convocatori</w:t>
      </w:r>
      <w:r w:rsidR="00276816" w:rsidRPr="00DD483B">
        <w:rPr>
          <w:rFonts w:asciiTheme="minorHAnsi" w:hAnsiTheme="minorHAnsi"/>
          <w:b/>
        </w:rPr>
        <w:t xml:space="preserve">a estará abierta a partir </w:t>
      </w:r>
      <w:r w:rsidR="00B819DC">
        <w:rPr>
          <w:rFonts w:asciiTheme="minorHAnsi" w:hAnsiTheme="minorHAnsi"/>
          <w:b/>
        </w:rPr>
        <w:t>del 1 de agosto</w:t>
      </w:r>
      <w:r w:rsidR="00276816" w:rsidRPr="00DD483B">
        <w:rPr>
          <w:rFonts w:asciiTheme="minorHAnsi" w:hAnsiTheme="minorHAnsi"/>
          <w:b/>
        </w:rPr>
        <w:t xml:space="preserve"> y cerrará </w:t>
      </w:r>
      <w:r w:rsidR="00B819DC">
        <w:rPr>
          <w:rFonts w:asciiTheme="minorHAnsi" w:hAnsiTheme="minorHAnsi"/>
          <w:b/>
        </w:rPr>
        <w:t>el 21 de octubre de</w:t>
      </w:r>
      <w:r w:rsidR="00F06701">
        <w:rPr>
          <w:rFonts w:asciiTheme="minorHAnsi" w:hAnsiTheme="minorHAnsi"/>
          <w:b/>
        </w:rPr>
        <w:t xml:space="preserve"> 2016</w:t>
      </w:r>
      <w:r w:rsidR="00EB02B7">
        <w:rPr>
          <w:rFonts w:asciiTheme="minorHAnsi" w:hAnsiTheme="minorHAnsi"/>
          <w:b/>
        </w:rPr>
        <w:t xml:space="preserve"> </w:t>
      </w:r>
    </w:p>
    <w:p w:rsidR="00B61B96" w:rsidRPr="00CC6645" w:rsidRDefault="00B61B96" w:rsidP="00B61B96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</w:p>
    <w:p w:rsidR="006B02C0" w:rsidRPr="00CC6645" w:rsidRDefault="00B61B96" w:rsidP="00B61B96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CC6645">
        <w:rPr>
          <w:rFonts w:asciiTheme="minorHAnsi" w:hAnsiTheme="minorHAnsi"/>
          <w:b/>
        </w:rPr>
        <w:t>Temáticas que se priorizarán</w:t>
      </w:r>
    </w:p>
    <w:p w:rsidR="00E70D01" w:rsidRPr="00CC6645" w:rsidRDefault="00B61B96" w:rsidP="00E70D01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 w:rsidRPr="00CC6645">
        <w:rPr>
          <w:rFonts w:asciiTheme="minorHAnsi" w:hAnsiTheme="minorHAnsi"/>
        </w:rPr>
        <w:t>El impacto social</w:t>
      </w:r>
      <w:r w:rsidR="00105169" w:rsidRPr="00CC6645">
        <w:rPr>
          <w:rFonts w:asciiTheme="minorHAnsi" w:hAnsiTheme="minorHAnsi"/>
        </w:rPr>
        <w:t>,</w:t>
      </w:r>
      <w:r w:rsidRPr="00CC6645">
        <w:rPr>
          <w:rFonts w:asciiTheme="minorHAnsi" w:hAnsiTheme="minorHAnsi"/>
        </w:rPr>
        <w:t xml:space="preserve"> </w:t>
      </w:r>
      <w:r w:rsidR="00105169" w:rsidRPr="00CC6645">
        <w:rPr>
          <w:rFonts w:asciiTheme="minorHAnsi" w:hAnsiTheme="minorHAnsi"/>
          <w:color w:val="0070C0"/>
        </w:rPr>
        <w:t xml:space="preserve"> </w:t>
      </w:r>
      <w:r w:rsidR="00A87888" w:rsidRPr="00CC6645">
        <w:rPr>
          <w:rFonts w:asciiTheme="minorHAnsi" w:hAnsiTheme="minorHAnsi"/>
        </w:rPr>
        <w:t>económico</w:t>
      </w:r>
      <w:r w:rsidR="00A73ECA" w:rsidRPr="00CC6645">
        <w:rPr>
          <w:rFonts w:asciiTheme="minorHAnsi" w:hAnsiTheme="minorHAnsi"/>
        </w:rPr>
        <w:t xml:space="preserve"> y ambiental.</w:t>
      </w:r>
    </w:p>
    <w:p w:rsidR="00E70D01" w:rsidRPr="00CC6645" w:rsidRDefault="00E70D01" w:rsidP="00E70D01">
      <w:pPr>
        <w:pStyle w:val="Prrafodelista"/>
        <w:ind w:left="0"/>
        <w:rPr>
          <w:rFonts w:asciiTheme="minorHAnsi" w:hAnsiTheme="minorHAnsi"/>
        </w:rPr>
      </w:pPr>
    </w:p>
    <w:p w:rsidR="00B61B96" w:rsidRPr="00CC6645" w:rsidRDefault="00F5727E" w:rsidP="00E70D01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 w:rsidRPr="00CC6645">
        <w:rPr>
          <w:rFonts w:asciiTheme="minorHAnsi" w:hAnsiTheme="minorHAnsi"/>
        </w:rPr>
        <w:t>La innovación, desarrollo  y transferencia tecnológica</w:t>
      </w:r>
      <w:r w:rsidR="006B02C0" w:rsidRPr="00CC6645">
        <w:rPr>
          <w:rFonts w:asciiTheme="minorHAnsi" w:hAnsiTheme="minorHAnsi"/>
        </w:rPr>
        <w:t>.</w:t>
      </w:r>
    </w:p>
    <w:p w:rsidR="0013583F" w:rsidRPr="00CC6645" w:rsidRDefault="0013583F" w:rsidP="0013583F">
      <w:pPr>
        <w:pStyle w:val="Prrafodelista"/>
        <w:rPr>
          <w:rFonts w:asciiTheme="minorHAnsi" w:hAnsiTheme="minorHAnsi"/>
        </w:rPr>
      </w:pPr>
    </w:p>
    <w:p w:rsidR="0013583F" w:rsidRPr="00CC6645" w:rsidRDefault="0013583F" w:rsidP="0013583F">
      <w:pPr>
        <w:numPr>
          <w:ilvl w:val="0"/>
          <w:numId w:val="1"/>
        </w:numPr>
        <w:spacing w:before="120" w:after="120" w:line="360" w:lineRule="auto"/>
        <w:jc w:val="both"/>
        <w:rPr>
          <w:rFonts w:asciiTheme="minorHAnsi" w:hAnsiTheme="minorHAnsi"/>
        </w:rPr>
      </w:pPr>
      <w:r w:rsidRPr="00CC6645">
        <w:rPr>
          <w:rFonts w:asciiTheme="minorHAnsi" w:hAnsiTheme="minorHAnsi"/>
        </w:rPr>
        <w:t>El desarrollo de estrategias asociativas.</w:t>
      </w:r>
    </w:p>
    <w:p w:rsidR="0013583F" w:rsidRPr="00CC6645" w:rsidRDefault="0013583F" w:rsidP="0013583F">
      <w:pPr>
        <w:numPr>
          <w:ilvl w:val="0"/>
          <w:numId w:val="1"/>
        </w:numPr>
        <w:spacing w:before="120" w:after="120" w:line="360" w:lineRule="auto"/>
        <w:jc w:val="both"/>
        <w:rPr>
          <w:rFonts w:asciiTheme="minorHAnsi" w:hAnsiTheme="minorHAnsi"/>
        </w:rPr>
      </w:pPr>
      <w:r w:rsidRPr="00CC6645">
        <w:rPr>
          <w:rFonts w:asciiTheme="minorHAnsi" w:hAnsiTheme="minorHAnsi"/>
        </w:rPr>
        <w:t>El agregado de valor a los alimentos argentinos.</w:t>
      </w:r>
    </w:p>
    <w:p w:rsidR="00B61B96" w:rsidRPr="00CC6645" w:rsidRDefault="00B61B96" w:rsidP="006B02C0">
      <w:pPr>
        <w:numPr>
          <w:ilvl w:val="0"/>
          <w:numId w:val="1"/>
        </w:numPr>
        <w:spacing w:before="120" w:after="120" w:line="360" w:lineRule="auto"/>
        <w:ind w:left="1077" w:hanging="357"/>
        <w:jc w:val="both"/>
        <w:rPr>
          <w:rFonts w:asciiTheme="minorHAnsi" w:hAnsiTheme="minorHAnsi"/>
        </w:rPr>
      </w:pPr>
      <w:r w:rsidRPr="00CC6645">
        <w:rPr>
          <w:rFonts w:asciiTheme="minorHAnsi" w:hAnsiTheme="minorHAnsi"/>
        </w:rPr>
        <w:t>Los esfuerzos realizados para el posicionamiento de los productos, tanto a nivel nacional como internacional</w:t>
      </w:r>
      <w:r w:rsidR="009B2BB0">
        <w:rPr>
          <w:rFonts w:asciiTheme="minorHAnsi" w:hAnsiTheme="minorHAnsi"/>
        </w:rPr>
        <w:t>.</w:t>
      </w:r>
    </w:p>
    <w:p w:rsidR="00B61B96" w:rsidRPr="00CC6645" w:rsidRDefault="00B61B96" w:rsidP="00B61B96">
      <w:pPr>
        <w:numPr>
          <w:ilvl w:val="0"/>
          <w:numId w:val="1"/>
        </w:numPr>
        <w:spacing w:before="120" w:after="120" w:line="360" w:lineRule="auto"/>
        <w:ind w:left="1077" w:hanging="357"/>
        <w:jc w:val="both"/>
        <w:rPr>
          <w:rFonts w:asciiTheme="minorHAnsi" w:hAnsiTheme="minorHAnsi"/>
          <w:color w:val="0070C0"/>
        </w:rPr>
      </w:pPr>
      <w:r w:rsidRPr="00CC6645">
        <w:rPr>
          <w:rFonts w:asciiTheme="minorHAnsi" w:hAnsiTheme="minorHAnsi"/>
        </w:rPr>
        <w:t xml:space="preserve">Las acciones dirigidas a </w:t>
      </w:r>
      <w:r w:rsidR="006B02C0" w:rsidRPr="00CC6645">
        <w:rPr>
          <w:rFonts w:asciiTheme="minorHAnsi" w:hAnsiTheme="minorHAnsi"/>
        </w:rPr>
        <w:t>minimizar</w:t>
      </w:r>
      <w:r w:rsidR="00A87888" w:rsidRPr="00CC6645">
        <w:rPr>
          <w:rFonts w:asciiTheme="minorHAnsi" w:hAnsiTheme="minorHAnsi"/>
          <w:color w:val="0070C0"/>
        </w:rPr>
        <w:t xml:space="preserve"> </w:t>
      </w:r>
      <w:r w:rsidR="00A87888" w:rsidRPr="00CC6645">
        <w:rPr>
          <w:rFonts w:asciiTheme="minorHAnsi" w:hAnsiTheme="minorHAnsi"/>
        </w:rPr>
        <w:t>situaciones de riesgo para la salud</w:t>
      </w:r>
      <w:r w:rsidRPr="00CC6645">
        <w:rPr>
          <w:rFonts w:asciiTheme="minorHAnsi" w:hAnsiTheme="minorHAnsi"/>
        </w:rPr>
        <w:t>,</w:t>
      </w:r>
      <w:r w:rsidRPr="00CC6645">
        <w:rPr>
          <w:rFonts w:asciiTheme="minorHAnsi" w:hAnsiTheme="minorHAnsi"/>
          <w:color w:val="0070C0"/>
        </w:rPr>
        <w:t xml:space="preserve"> </w:t>
      </w:r>
      <w:r w:rsidR="00A87888" w:rsidRPr="00CC6645">
        <w:rPr>
          <w:rFonts w:asciiTheme="minorHAnsi" w:hAnsiTheme="minorHAnsi"/>
        </w:rPr>
        <w:t>evit</w:t>
      </w:r>
      <w:r w:rsidR="006B02C0" w:rsidRPr="00CC6645">
        <w:rPr>
          <w:rFonts w:asciiTheme="minorHAnsi" w:hAnsiTheme="minorHAnsi"/>
        </w:rPr>
        <w:t xml:space="preserve">ar </w:t>
      </w:r>
      <w:r w:rsidR="00A87888" w:rsidRPr="00CC6645">
        <w:rPr>
          <w:rFonts w:asciiTheme="minorHAnsi" w:hAnsiTheme="minorHAnsi"/>
        </w:rPr>
        <w:t>la</w:t>
      </w:r>
      <w:r w:rsidRPr="00CC6645">
        <w:rPr>
          <w:rFonts w:asciiTheme="minorHAnsi" w:hAnsiTheme="minorHAnsi"/>
        </w:rPr>
        <w:t xml:space="preserve"> contaminación del medio ambiente</w:t>
      </w:r>
      <w:r w:rsidR="00A87888" w:rsidRPr="00CC6645">
        <w:rPr>
          <w:rFonts w:asciiTheme="minorHAnsi" w:hAnsiTheme="minorHAnsi"/>
        </w:rPr>
        <w:t xml:space="preserve"> y permit</w:t>
      </w:r>
      <w:r w:rsidR="006B02C0" w:rsidRPr="00CC6645">
        <w:rPr>
          <w:rFonts w:asciiTheme="minorHAnsi" w:hAnsiTheme="minorHAnsi"/>
        </w:rPr>
        <w:t xml:space="preserve">ir </w:t>
      </w:r>
      <w:r w:rsidR="00A87888" w:rsidRPr="00CC6645">
        <w:rPr>
          <w:rFonts w:asciiTheme="minorHAnsi" w:hAnsiTheme="minorHAnsi"/>
        </w:rPr>
        <w:t>su preservación y sustentabilidad</w:t>
      </w:r>
      <w:r w:rsidR="006B02C0" w:rsidRPr="00CC6645">
        <w:rPr>
          <w:rFonts w:asciiTheme="minorHAnsi" w:hAnsiTheme="minorHAnsi"/>
        </w:rPr>
        <w:t xml:space="preserve">. </w:t>
      </w:r>
    </w:p>
    <w:p w:rsidR="0013583F" w:rsidRPr="00CC6645" w:rsidRDefault="0013583F" w:rsidP="0013583F">
      <w:pPr>
        <w:numPr>
          <w:ilvl w:val="0"/>
          <w:numId w:val="1"/>
        </w:numPr>
        <w:spacing w:before="120" w:after="120" w:line="360" w:lineRule="auto"/>
        <w:jc w:val="both"/>
        <w:rPr>
          <w:rFonts w:asciiTheme="minorHAnsi" w:hAnsiTheme="minorHAnsi"/>
        </w:rPr>
      </w:pPr>
      <w:r w:rsidRPr="00CC6645">
        <w:rPr>
          <w:rFonts w:asciiTheme="minorHAnsi" w:hAnsiTheme="minorHAnsi"/>
        </w:rPr>
        <w:t>Acciones dirigidas al logro de la seguridad alimentaria.</w:t>
      </w:r>
    </w:p>
    <w:p w:rsidR="000C7503" w:rsidRPr="00CC6645" w:rsidRDefault="000C7503" w:rsidP="00B61B96">
      <w:pPr>
        <w:numPr>
          <w:ilvl w:val="0"/>
          <w:numId w:val="1"/>
        </w:numPr>
        <w:spacing w:before="120" w:after="120" w:line="360" w:lineRule="auto"/>
        <w:ind w:left="1077" w:hanging="357"/>
        <w:jc w:val="both"/>
        <w:rPr>
          <w:rFonts w:asciiTheme="minorHAnsi" w:hAnsiTheme="minorHAnsi"/>
        </w:rPr>
      </w:pPr>
      <w:r w:rsidRPr="00CC6645">
        <w:rPr>
          <w:rFonts w:asciiTheme="minorHAnsi" w:hAnsiTheme="minorHAnsi"/>
        </w:rPr>
        <w:t>Desarrollo territorial.</w:t>
      </w:r>
    </w:p>
    <w:p w:rsidR="0063755D" w:rsidRPr="00CC6645" w:rsidRDefault="0063755D" w:rsidP="0063755D">
      <w:pPr>
        <w:numPr>
          <w:ilvl w:val="0"/>
          <w:numId w:val="1"/>
        </w:numPr>
        <w:spacing w:before="120" w:after="120" w:line="360" w:lineRule="auto"/>
        <w:ind w:left="1077" w:hanging="357"/>
        <w:jc w:val="both"/>
        <w:rPr>
          <w:rFonts w:asciiTheme="minorHAnsi" w:hAnsiTheme="minorHAnsi"/>
          <w:color w:val="0070C0"/>
        </w:rPr>
      </w:pPr>
      <w:r w:rsidRPr="00CC6645">
        <w:rPr>
          <w:rFonts w:asciiTheme="minorHAnsi" w:hAnsiTheme="minorHAnsi"/>
        </w:rPr>
        <w:t>Empleo de sistemas de certificación voluntaria y/o de diferenciación</w:t>
      </w:r>
      <w:r w:rsidRPr="00CC6645">
        <w:rPr>
          <w:rFonts w:asciiTheme="minorHAnsi" w:hAnsiTheme="minorHAnsi"/>
          <w:color w:val="0070C0"/>
        </w:rPr>
        <w:t xml:space="preserve">.  </w:t>
      </w:r>
    </w:p>
    <w:p w:rsidR="000C7503" w:rsidRPr="00CC6645" w:rsidRDefault="000C7503" w:rsidP="00B61B96">
      <w:pPr>
        <w:numPr>
          <w:ilvl w:val="0"/>
          <w:numId w:val="1"/>
        </w:numPr>
        <w:spacing w:before="120" w:after="120" w:line="360" w:lineRule="auto"/>
        <w:ind w:left="1077" w:hanging="357"/>
        <w:jc w:val="both"/>
        <w:rPr>
          <w:rFonts w:asciiTheme="minorHAnsi" w:hAnsiTheme="minorHAnsi"/>
        </w:rPr>
      </w:pPr>
      <w:r w:rsidRPr="00CC6645">
        <w:rPr>
          <w:rFonts w:asciiTheme="minorHAnsi" w:hAnsiTheme="minorHAnsi"/>
        </w:rPr>
        <w:t>Mejora en la calid</w:t>
      </w:r>
      <w:r w:rsidR="00A87888" w:rsidRPr="00CC6645">
        <w:rPr>
          <w:rFonts w:asciiTheme="minorHAnsi" w:hAnsiTheme="minorHAnsi"/>
        </w:rPr>
        <w:t>ad nutricional de los alimentos</w:t>
      </w:r>
      <w:r w:rsidR="0063755D" w:rsidRPr="00CC6645">
        <w:rPr>
          <w:rFonts w:asciiTheme="minorHAnsi" w:hAnsiTheme="minorHAnsi"/>
        </w:rPr>
        <w:t>,</w:t>
      </w:r>
      <w:r w:rsidR="00A87888" w:rsidRPr="00CC6645">
        <w:rPr>
          <w:rFonts w:asciiTheme="minorHAnsi" w:hAnsiTheme="minorHAnsi"/>
          <w:color w:val="FF0000"/>
        </w:rPr>
        <w:t xml:space="preserve"> </w:t>
      </w:r>
      <w:r w:rsidR="00A87888" w:rsidRPr="00CC6645">
        <w:rPr>
          <w:rFonts w:asciiTheme="minorHAnsi" w:hAnsiTheme="minorHAnsi"/>
        </w:rPr>
        <w:t>adaptad</w:t>
      </w:r>
      <w:r w:rsidR="0063755D" w:rsidRPr="00CC6645">
        <w:rPr>
          <w:rFonts w:asciiTheme="minorHAnsi" w:hAnsiTheme="minorHAnsi"/>
        </w:rPr>
        <w:t>o</w:t>
      </w:r>
      <w:r w:rsidR="00A87888" w:rsidRPr="00CC6645">
        <w:rPr>
          <w:rFonts w:asciiTheme="minorHAnsi" w:hAnsiTheme="minorHAnsi"/>
        </w:rPr>
        <w:t xml:space="preserve">s a las necesidades de la población y </w:t>
      </w:r>
      <w:r w:rsidR="0063755D" w:rsidRPr="00CC6645">
        <w:rPr>
          <w:rFonts w:asciiTheme="minorHAnsi" w:hAnsiTheme="minorHAnsi"/>
        </w:rPr>
        <w:t xml:space="preserve">a </w:t>
      </w:r>
      <w:r w:rsidR="00A87888" w:rsidRPr="00CC6645">
        <w:rPr>
          <w:rFonts w:asciiTheme="minorHAnsi" w:hAnsiTheme="minorHAnsi"/>
        </w:rPr>
        <w:t>las estrategias nacionales e internacionales de prevención de riesgos</w:t>
      </w:r>
      <w:r w:rsidR="0063755D" w:rsidRPr="00CC6645">
        <w:rPr>
          <w:rFonts w:asciiTheme="minorHAnsi" w:hAnsiTheme="minorHAnsi"/>
        </w:rPr>
        <w:t xml:space="preserve"> para la salud</w:t>
      </w:r>
      <w:r w:rsidR="00A87888" w:rsidRPr="00CC6645">
        <w:rPr>
          <w:rFonts w:asciiTheme="minorHAnsi" w:hAnsiTheme="minorHAnsi"/>
        </w:rPr>
        <w:t>.</w:t>
      </w:r>
    </w:p>
    <w:p w:rsidR="00B61B96" w:rsidRDefault="00B61B96" w:rsidP="00B61B96">
      <w:pPr>
        <w:spacing w:line="360" w:lineRule="auto"/>
        <w:jc w:val="both"/>
        <w:rPr>
          <w:rFonts w:asciiTheme="minorHAnsi" w:hAnsiTheme="minorHAnsi"/>
          <w:b/>
        </w:rPr>
      </w:pPr>
    </w:p>
    <w:p w:rsidR="00485C78" w:rsidRPr="00CC6645" w:rsidRDefault="00485C78" w:rsidP="00B61B96">
      <w:pPr>
        <w:spacing w:line="360" w:lineRule="auto"/>
        <w:jc w:val="both"/>
        <w:rPr>
          <w:rFonts w:asciiTheme="minorHAnsi" w:hAnsiTheme="minorHAnsi"/>
          <w:b/>
        </w:rPr>
      </w:pPr>
    </w:p>
    <w:p w:rsidR="00B61B96" w:rsidRPr="00CC6645" w:rsidRDefault="00B61B96" w:rsidP="00B61B96">
      <w:pPr>
        <w:spacing w:line="360" w:lineRule="auto"/>
        <w:jc w:val="both"/>
        <w:rPr>
          <w:rFonts w:asciiTheme="minorHAnsi" w:hAnsiTheme="minorHAnsi"/>
          <w:b/>
        </w:rPr>
      </w:pPr>
      <w:r w:rsidRPr="00CC6645">
        <w:rPr>
          <w:rFonts w:asciiTheme="minorHAnsi" w:hAnsiTheme="minorHAnsi"/>
          <w:b/>
        </w:rPr>
        <w:lastRenderedPageBreak/>
        <w:t>INSTRUCCIONES PARA LA PRESENTACIÓN:</w:t>
      </w:r>
    </w:p>
    <w:p w:rsidR="00C53DBE" w:rsidRPr="00CC6645" w:rsidRDefault="00B61B96" w:rsidP="00B61B96">
      <w:pPr>
        <w:spacing w:line="360" w:lineRule="auto"/>
        <w:jc w:val="both"/>
        <w:rPr>
          <w:rFonts w:asciiTheme="minorHAnsi" w:hAnsiTheme="minorHAnsi"/>
        </w:rPr>
      </w:pPr>
      <w:r w:rsidRPr="00CC6645">
        <w:rPr>
          <w:rFonts w:asciiTheme="minorHAnsi" w:hAnsiTheme="minorHAnsi"/>
        </w:rPr>
        <w:t>1) Completar el Formulario de Inscripción dispuesto en la página Web (</w:t>
      </w:r>
      <w:hyperlink r:id="rId10" w:history="1">
        <w:r w:rsidRPr="00CC6645">
          <w:rPr>
            <w:rStyle w:val="Hipervnculo"/>
            <w:rFonts w:asciiTheme="minorHAnsi" w:hAnsiTheme="minorHAnsi"/>
          </w:rPr>
          <w:t>www.argeninta.org.ar/premio</w:t>
        </w:r>
      </w:hyperlink>
      <w:r w:rsidRPr="00CC6645">
        <w:rPr>
          <w:rFonts w:asciiTheme="minorHAnsi" w:hAnsiTheme="minorHAnsi"/>
        </w:rPr>
        <w:t>) que se encuentra en la solapa titulada “Inscripción”.</w:t>
      </w:r>
    </w:p>
    <w:p w:rsidR="00B61B96" w:rsidRPr="00CC6645" w:rsidRDefault="00B61B96" w:rsidP="00B61B96">
      <w:pPr>
        <w:spacing w:line="360" w:lineRule="auto"/>
        <w:jc w:val="both"/>
        <w:rPr>
          <w:rFonts w:asciiTheme="minorHAnsi" w:hAnsiTheme="minorHAnsi"/>
        </w:rPr>
      </w:pPr>
      <w:r w:rsidRPr="00CC6645">
        <w:rPr>
          <w:rFonts w:asciiTheme="minorHAnsi" w:hAnsiTheme="minorHAnsi"/>
        </w:rPr>
        <w:t xml:space="preserve">2)  Los trabajos  deberán presentarse de acuerdo a la “Guía para Presentación de Trabajos”, que también </w:t>
      </w:r>
      <w:r w:rsidR="00ED4E55" w:rsidRPr="00CC6645">
        <w:rPr>
          <w:rFonts w:asciiTheme="minorHAnsi" w:hAnsiTheme="minorHAnsi"/>
        </w:rPr>
        <w:t>está</w:t>
      </w:r>
      <w:r w:rsidRPr="00CC6645">
        <w:rPr>
          <w:rFonts w:asciiTheme="minorHAnsi" w:hAnsiTheme="minorHAnsi"/>
        </w:rPr>
        <w:t xml:space="preserve"> dispuesta en una de las solapas de la página Web del Premio.</w:t>
      </w:r>
    </w:p>
    <w:p w:rsidR="00B61B96" w:rsidRPr="00CC6645" w:rsidRDefault="00B61B96" w:rsidP="00B61B96">
      <w:pPr>
        <w:spacing w:line="360" w:lineRule="auto"/>
        <w:jc w:val="both"/>
        <w:rPr>
          <w:rFonts w:asciiTheme="minorHAnsi" w:hAnsiTheme="minorHAnsi"/>
        </w:rPr>
      </w:pPr>
      <w:r w:rsidRPr="00CC6645">
        <w:rPr>
          <w:rFonts w:asciiTheme="minorHAnsi" w:hAnsiTheme="minorHAnsi"/>
        </w:rPr>
        <w:t>La extensión del trabajo deberá ser la indicada en la guía.</w:t>
      </w:r>
    </w:p>
    <w:p w:rsidR="00B61B96" w:rsidRPr="00CC6645" w:rsidRDefault="00B61B96" w:rsidP="00B61B96">
      <w:pPr>
        <w:spacing w:line="360" w:lineRule="auto"/>
        <w:jc w:val="both"/>
        <w:rPr>
          <w:rFonts w:asciiTheme="minorHAnsi" w:hAnsiTheme="minorHAnsi"/>
        </w:rPr>
      </w:pPr>
      <w:r w:rsidRPr="00CC6645">
        <w:rPr>
          <w:rFonts w:asciiTheme="minorHAnsi" w:hAnsiTheme="minorHAnsi"/>
        </w:rPr>
        <w:t xml:space="preserve">El trabajo y anexos (cuando corresponda)  deberán enviarse bajo el título “Premio ArgenINTA”, categoría a la que se presentan, título del trabajo y datos de contacto,  a la siguiente dirección de correo electrónico y/o correo postal: </w:t>
      </w:r>
    </w:p>
    <w:p w:rsidR="00B61B96" w:rsidRPr="00CC6645" w:rsidRDefault="00D11751" w:rsidP="00B61B96">
      <w:pPr>
        <w:numPr>
          <w:ilvl w:val="0"/>
          <w:numId w:val="9"/>
        </w:numPr>
        <w:spacing w:line="360" w:lineRule="auto"/>
        <w:jc w:val="both"/>
        <w:rPr>
          <w:rFonts w:asciiTheme="minorHAnsi" w:hAnsiTheme="minorHAnsi"/>
        </w:rPr>
      </w:pPr>
      <w:hyperlink r:id="rId11" w:history="1">
        <w:r w:rsidR="00276816" w:rsidRPr="00CC6645">
          <w:rPr>
            <w:rStyle w:val="Hipervnculo"/>
            <w:rFonts w:asciiTheme="minorHAnsi" w:hAnsiTheme="minorHAnsi"/>
          </w:rPr>
          <w:t>premio@argeninta.org.ar</w:t>
        </w:r>
      </w:hyperlink>
      <w:r w:rsidR="00B61B96" w:rsidRPr="00CC6645">
        <w:rPr>
          <w:rFonts w:asciiTheme="minorHAnsi" w:hAnsiTheme="minorHAnsi"/>
        </w:rPr>
        <w:t xml:space="preserve"> </w:t>
      </w:r>
    </w:p>
    <w:p w:rsidR="00B61B96" w:rsidRPr="00CC6645" w:rsidRDefault="00B61B96" w:rsidP="00B61B96">
      <w:pPr>
        <w:numPr>
          <w:ilvl w:val="0"/>
          <w:numId w:val="9"/>
        </w:numPr>
        <w:spacing w:line="360" w:lineRule="auto"/>
        <w:jc w:val="both"/>
        <w:rPr>
          <w:rFonts w:asciiTheme="minorHAnsi" w:hAnsiTheme="minorHAnsi"/>
        </w:rPr>
      </w:pPr>
      <w:r w:rsidRPr="00CC6645">
        <w:rPr>
          <w:rFonts w:asciiTheme="minorHAnsi" w:hAnsiTheme="minorHAnsi"/>
        </w:rPr>
        <w:t>Dirección Postal: Cerviño 3101, 1º piso, Capital Federal, C.P. 1425, Argentina</w:t>
      </w:r>
    </w:p>
    <w:p w:rsidR="00A3208D" w:rsidRPr="00CC6645" w:rsidRDefault="00A3208D" w:rsidP="00A3208D">
      <w:pPr>
        <w:spacing w:line="360" w:lineRule="auto"/>
        <w:ind w:left="360"/>
        <w:jc w:val="both"/>
        <w:rPr>
          <w:rFonts w:asciiTheme="minorHAnsi" w:hAnsiTheme="minorHAnsi"/>
          <w:highlight w:val="yellow"/>
        </w:rPr>
      </w:pPr>
    </w:p>
    <w:p w:rsidR="00B61B96" w:rsidRPr="00CC6645" w:rsidRDefault="00B61B96" w:rsidP="00B61B96">
      <w:pPr>
        <w:spacing w:line="360" w:lineRule="auto"/>
        <w:jc w:val="both"/>
        <w:rPr>
          <w:rFonts w:asciiTheme="minorHAnsi" w:hAnsiTheme="minorHAnsi"/>
        </w:rPr>
      </w:pPr>
    </w:p>
    <w:p w:rsidR="00B61B96" w:rsidRPr="00A116DA" w:rsidRDefault="00B61B96" w:rsidP="00B61B96">
      <w:pPr>
        <w:spacing w:line="360" w:lineRule="auto"/>
        <w:jc w:val="both"/>
        <w:rPr>
          <w:rFonts w:asciiTheme="minorHAnsi" w:hAnsiTheme="minorHAnsi"/>
          <w:b/>
          <w:u w:val="single"/>
        </w:rPr>
      </w:pPr>
      <w:r w:rsidRPr="00A116DA">
        <w:rPr>
          <w:rFonts w:asciiTheme="minorHAnsi" w:hAnsiTheme="minorHAnsi"/>
          <w:b/>
          <w:u w:val="single"/>
        </w:rPr>
        <w:t>BASES Y CONDICIONES:</w:t>
      </w:r>
    </w:p>
    <w:p w:rsidR="00B61B96" w:rsidRPr="00CC6645" w:rsidRDefault="00B61B96" w:rsidP="00B61B96">
      <w:pPr>
        <w:spacing w:line="360" w:lineRule="auto"/>
        <w:jc w:val="both"/>
        <w:rPr>
          <w:rFonts w:asciiTheme="minorHAnsi" w:hAnsiTheme="minorHAnsi"/>
        </w:rPr>
      </w:pPr>
    </w:p>
    <w:p w:rsidR="00B61B96" w:rsidRPr="00CC6645" w:rsidRDefault="00B61B96" w:rsidP="00277017">
      <w:pPr>
        <w:spacing w:line="360" w:lineRule="auto"/>
        <w:ind w:left="284" w:hanging="284"/>
        <w:jc w:val="both"/>
        <w:rPr>
          <w:rFonts w:asciiTheme="minorHAnsi" w:hAnsiTheme="minorHAnsi"/>
        </w:rPr>
      </w:pPr>
      <w:r w:rsidRPr="00CC6645">
        <w:rPr>
          <w:rFonts w:asciiTheme="minorHAnsi" w:hAnsiTheme="minorHAnsi"/>
        </w:rPr>
        <w:t xml:space="preserve">a) </w:t>
      </w:r>
      <w:r w:rsidR="00F5727E" w:rsidRPr="00CC6645">
        <w:rPr>
          <w:rFonts w:asciiTheme="minorHAnsi" w:hAnsiTheme="minorHAnsi"/>
        </w:rPr>
        <w:t>Toda</w:t>
      </w:r>
      <w:r w:rsidR="00C52AE2" w:rsidRPr="00CC6645">
        <w:rPr>
          <w:rFonts w:asciiTheme="minorHAnsi" w:hAnsiTheme="minorHAnsi"/>
        </w:rPr>
        <w:t>s</w:t>
      </w:r>
      <w:r w:rsidR="00F5727E" w:rsidRPr="00CC6645">
        <w:rPr>
          <w:rFonts w:asciiTheme="minorHAnsi" w:hAnsiTheme="minorHAnsi"/>
        </w:rPr>
        <w:t xml:space="preserve"> aquellas presentaciones que no cumplan con los requisitos o que estén </w:t>
      </w:r>
      <w:r w:rsidR="00277017">
        <w:rPr>
          <w:rFonts w:asciiTheme="minorHAnsi" w:hAnsiTheme="minorHAnsi"/>
        </w:rPr>
        <w:t xml:space="preserve">  </w:t>
      </w:r>
      <w:r w:rsidR="00F5727E" w:rsidRPr="00CC6645">
        <w:rPr>
          <w:rFonts w:asciiTheme="minorHAnsi" w:hAnsiTheme="minorHAnsi"/>
        </w:rPr>
        <w:t>incompletas no serán consideradas</w:t>
      </w:r>
      <w:r w:rsidR="00000970" w:rsidRPr="00CC6645">
        <w:rPr>
          <w:rFonts w:asciiTheme="minorHAnsi" w:hAnsiTheme="minorHAnsi"/>
        </w:rPr>
        <w:t xml:space="preserve"> y por lo tanto no ingresaran al concurso</w:t>
      </w:r>
      <w:r w:rsidR="00F5727E" w:rsidRPr="00CC6645">
        <w:rPr>
          <w:rFonts w:asciiTheme="minorHAnsi" w:hAnsiTheme="minorHAnsi"/>
        </w:rPr>
        <w:t>.</w:t>
      </w:r>
      <w:r w:rsidR="00B12830" w:rsidRPr="00CC6645">
        <w:rPr>
          <w:rFonts w:asciiTheme="minorHAnsi" w:hAnsiTheme="minorHAnsi"/>
        </w:rPr>
        <w:t xml:space="preserve"> Serán devueltos a sus responsables</w:t>
      </w:r>
    </w:p>
    <w:p w:rsidR="00B61B96" w:rsidRPr="00CC6645" w:rsidRDefault="00B61B96" w:rsidP="00277017">
      <w:pPr>
        <w:spacing w:line="360" w:lineRule="auto"/>
        <w:ind w:left="284" w:hanging="284"/>
        <w:jc w:val="both"/>
        <w:rPr>
          <w:rFonts w:asciiTheme="minorHAnsi" w:hAnsiTheme="minorHAnsi"/>
        </w:rPr>
      </w:pPr>
      <w:r w:rsidRPr="00CC6645">
        <w:rPr>
          <w:rFonts w:asciiTheme="minorHAnsi" w:hAnsiTheme="minorHAnsi"/>
        </w:rPr>
        <w:t>b) Los Jurados podr</w:t>
      </w:r>
      <w:r w:rsidR="00276816" w:rsidRPr="00CC6645">
        <w:rPr>
          <w:rFonts w:asciiTheme="minorHAnsi" w:hAnsiTheme="minorHAnsi"/>
        </w:rPr>
        <w:t>án declarar desierta una categoría</w:t>
      </w:r>
      <w:r w:rsidRPr="00CC6645">
        <w:rPr>
          <w:rFonts w:asciiTheme="minorHAnsi" w:hAnsiTheme="minorHAnsi"/>
        </w:rPr>
        <w:t xml:space="preserve"> en su totalidad si consideran que ningún trabajo  cumple con el mínimo d</w:t>
      </w:r>
      <w:r w:rsidR="00276816" w:rsidRPr="00CC6645">
        <w:rPr>
          <w:rFonts w:asciiTheme="minorHAnsi" w:hAnsiTheme="minorHAnsi"/>
        </w:rPr>
        <w:t>e requisitos</w:t>
      </w:r>
      <w:r w:rsidRPr="00CC6645">
        <w:rPr>
          <w:rFonts w:asciiTheme="minorHAnsi" w:hAnsiTheme="minorHAnsi"/>
        </w:rPr>
        <w:t xml:space="preserve">. </w:t>
      </w:r>
    </w:p>
    <w:p w:rsidR="00B61B96" w:rsidRPr="00CC6645" w:rsidRDefault="00B61B96" w:rsidP="00B61B96">
      <w:pPr>
        <w:spacing w:line="360" w:lineRule="auto"/>
        <w:jc w:val="both"/>
        <w:rPr>
          <w:rFonts w:asciiTheme="minorHAnsi" w:hAnsiTheme="minorHAnsi"/>
        </w:rPr>
      </w:pPr>
      <w:r w:rsidRPr="00CC6645">
        <w:rPr>
          <w:rFonts w:asciiTheme="minorHAnsi" w:hAnsiTheme="minorHAnsi"/>
        </w:rPr>
        <w:t xml:space="preserve">c) </w:t>
      </w:r>
      <w:r w:rsidR="00277017">
        <w:rPr>
          <w:rFonts w:asciiTheme="minorHAnsi" w:hAnsiTheme="minorHAnsi"/>
        </w:rPr>
        <w:t xml:space="preserve"> </w:t>
      </w:r>
      <w:r w:rsidRPr="00CC6645">
        <w:rPr>
          <w:rFonts w:asciiTheme="minorHAnsi" w:hAnsiTheme="minorHAnsi"/>
        </w:rPr>
        <w:t>El dictamen del jurado es inapelable.</w:t>
      </w:r>
    </w:p>
    <w:p w:rsidR="00B61B96" w:rsidRPr="00CC6645" w:rsidRDefault="00B61B96" w:rsidP="00B61B96">
      <w:pPr>
        <w:spacing w:line="360" w:lineRule="auto"/>
        <w:jc w:val="both"/>
        <w:rPr>
          <w:rFonts w:asciiTheme="minorHAnsi" w:hAnsiTheme="minorHAnsi"/>
        </w:rPr>
      </w:pPr>
      <w:r w:rsidRPr="00CC6645">
        <w:rPr>
          <w:rFonts w:asciiTheme="minorHAnsi" w:hAnsiTheme="minorHAnsi"/>
        </w:rPr>
        <w:t>d) No se devolverán los ejemplares de los trabajos que entran en el concurso.</w:t>
      </w:r>
    </w:p>
    <w:p w:rsidR="00B61B96" w:rsidRPr="00CC6645" w:rsidRDefault="00B61B96" w:rsidP="00277017">
      <w:pPr>
        <w:spacing w:line="360" w:lineRule="auto"/>
        <w:ind w:left="284" w:hanging="284"/>
        <w:jc w:val="both"/>
        <w:rPr>
          <w:rFonts w:asciiTheme="minorHAnsi" w:hAnsiTheme="minorHAnsi"/>
        </w:rPr>
      </w:pPr>
      <w:r w:rsidRPr="00CC6645">
        <w:rPr>
          <w:rFonts w:asciiTheme="minorHAnsi" w:hAnsiTheme="minorHAnsi"/>
        </w:rPr>
        <w:t>e) Por el sólo hecho de presentar el trabajo, cada participante declara conocer y aceptar las Bases y Condiciones del Concurso.</w:t>
      </w:r>
    </w:p>
    <w:p w:rsidR="00B61B96" w:rsidRPr="00CC6645" w:rsidRDefault="00B61B96" w:rsidP="00277017">
      <w:pPr>
        <w:spacing w:line="360" w:lineRule="auto"/>
        <w:ind w:left="284" w:hanging="284"/>
        <w:jc w:val="both"/>
        <w:rPr>
          <w:rFonts w:asciiTheme="minorHAnsi" w:hAnsiTheme="minorHAnsi"/>
        </w:rPr>
      </w:pPr>
      <w:r w:rsidRPr="00CC6645">
        <w:rPr>
          <w:rFonts w:asciiTheme="minorHAnsi" w:hAnsiTheme="minorHAnsi"/>
        </w:rPr>
        <w:t>f</w:t>
      </w:r>
      <w:r w:rsidR="00247D16" w:rsidRPr="00CC6645">
        <w:rPr>
          <w:rFonts w:asciiTheme="minorHAnsi" w:hAnsiTheme="minorHAnsi"/>
        </w:rPr>
        <w:t>) La aceptación de l</w:t>
      </w:r>
      <w:r w:rsidRPr="00CC6645">
        <w:rPr>
          <w:rFonts w:asciiTheme="minorHAnsi" w:hAnsiTheme="minorHAnsi"/>
        </w:rPr>
        <w:t>as Bases y Condiciones del Concurso implica una Declaración Jurada de que toda la información suministrada por el concursante es fidedigna y la aceptación</w:t>
      </w:r>
      <w:r w:rsidR="00247D16" w:rsidRPr="00CC6645">
        <w:rPr>
          <w:rFonts w:asciiTheme="minorHAnsi" w:hAnsiTheme="minorHAnsi"/>
        </w:rPr>
        <w:t xml:space="preserve"> de las mismas</w:t>
      </w:r>
      <w:r w:rsidR="00276816" w:rsidRPr="00CC6645">
        <w:rPr>
          <w:rFonts w:asciiTheme="minorHAnsi" w:hAnsiTheme="minorHAnsi"/>
        </w:rPr>
        <w:t xml:space="preserve"> es</w:t>
      </w:r>
      <w:r w:rsidRPr="00CC6645">
        <w:rPr>
          <w:rFonts w:asciiTheme="minorHAnsi" w:hAnsiTheme="minorHAnsi"/>
        </w:rPr>
        <w:t xml:space="preserve"> de única responsabilidad de quien presente el trabajo.</w:t>
      </w:r>
    </w:p>
    <w:p w:rsidR="00B61B96" w:rsidRPr="00CC6645" w:rsidRDefault="00B61B96" w:rsidP="00277017">
      <w:pPr>
        <w:spacing w:line="360" w:lineRule="auto"/>
        <w:ind w:left="284"/>
        <w:jc w:val="both"/>
        <w:rPr>
          <w:rFonts w:asciiTheme="minorHAnsi" w:hAnsiTheme="minorHAnsi"/>
        </w:rPr>
      </w:pPr>
      <w:r w:rsidRPr="00CC6645">
        <w:rPr>
          <w:rFonts w:asciiTheme="minorHAnsi" w:hAnsiTheme="minorHAnsi"/>
        </w:rPr>
        <w:t xml:space="preserve">El o los titulares del trabajo presentado, en cualquiera de las categorías, serán únicos responsables por la titularidad y derechos de propiedad del bien o proceso al que el </w:t>
      </w:r>
      <w:r w:rsidRPr="00CC6645">
        <w:rPr>
          <w:rFonts w:asciiTheme="minorHAnsi" w:hAnsiTheme="minorHAnsi"/>
        </w:rPr>
        <w:lastRenderedPageBreak/>
        <w:t>trabajo alude. Dichos titulares se declaran únicos responsables de cualquier reclamo que pudieran ocasionar otros sobre la propiedad del bien presentado como trabajo, y solidarios de los organizadores del Concurso frente a cualquier reclamo de terceros originado por su presentación.</w:t>
      </w:r>
    </w:p>
    <w:p w:rsidR="00C53DBE" w:rsidRPr="00CC6645" w:rsidRDefault="00247D16" w:rsidP="00277017">
      <w:pPr>
        <w:spacing w:before="120" w:after="120" w:line="360" w:lineRule="auto"/>
        <w:ind w:left="284" w:hanging="284"/>
        <w:jc w:val="both"/>
        <w:rPr>
          <w:rFonts w:asciiTheme="minorHAnsi" w:hAnsiTheme="minorHAnsi"/>
        </w:rPr>
      </w:pPr>
      <w:r w:rsidRPr="00CC6645">
        <w:rPr>
          <w:rFonts w:asciiTheme="minorHAnsi" w:hAnsiTheme="minorHAnsi"/>
        </w:rPr>
        <w:t>g</w:t>
      </w:r>
      <w:r w:rsidR="00B61B96" w:rsidRPr="00CC6645">
        <w:rPr>
          <w:rFonts w:asciiTheme="minorHAnsi" w:hAnsiTheme="minorHAnsi"/>
        </w:rPr>
        <w:t>) No se podrán presentar  trabajos ganadores</w:t>
      </w:r>
      <w:r w:rsidR="003574C3" w:rsidRPr="00CC6645">
        <w:rPr>
          <w:rFonts w:asciiTheme="minorHAnsi" w:hAnsiTheme="minorHAnsi"/>
        </w:rPr>
        <w:t xml:space="preserve"> ni menciones especiales </w:t>
      </w:r>
      <w:r w:rsidR="00B61B96" w:rsidRPr="00CC6645">
        <w:rPr>
          <w:rFonts w:asciiTheme="minorHAnsi" w:hAnsiTheme="minorHAnsi"/>
        </w:rPr>
        <w:t>de ediciones anteriores</w:t>
      </w:r>
      <w:r w:rsidRPr="00CC6645">
        <w:rPr>
          <w:rFonts w:asciiTheme="minorHAnsi" w:hAnsiTheme="minorHAnsi"/>
        </w:rPr>
        <w:t xml:space="preserve"> de este concurso</w:t>
      </w:r>
      <w:r w:rsidR="00C84126" w:rsidRPr="00CC6645">
        <w:rPr>
          <w:rFonts w:asciiTheme="minorHAnsi" w:hAnsiTheme="minorHAnsi"/>
        </w:rPr>
        <w:t xml:space="preserve">, </w:t>
      </w:r>
      <w:r w:rsidR="000C5C30" w:rsidRPr="00CC6645">
        <w:rPr>
          <w:rFonts w:asciiTheme="minorHAnsi" w:hAnsiTheme="minorHAnsi"/>
        </w:rPr>
        <w:t xml:space="preserve"> pero si</w:t>
      </w:r>
      <w:r w:rsidR="003574C3" w:rsidRPr="00CC6645">
        <w:rPr>
          <w:rFonts w:asciiTheme="minorHAnsi" w:hAnsiTheme="minorHAnsi"/>
        </w:rPr>
        <w:t xml:space="preserve"> trabajos que </w:t>
      </w:r>
      <w:r w:rsidR="000C5C30" w:rsidRPr="00CC6645">
        <w:rPr>
          <w:rFonts w:asciiTheme="minorHAnsi" w:hAnsiTheme="minorHAnsi"/>
        </w:rPr>
        <w:t>no hayan resultado distinguidos.</w:t>
      </w:r>
    </w:p>
    <w:p w:rsidR="00C84126" w:rsidRPr="00CC6645" w:rsidRDefault="00247D16" w:rsidP="00277017">
      <w:pPr>
        <w:spacing w:before="120" w:after="120" w:line="360" w:lineRule="auto"/>
        <w:ind w:left="284" w:hanging="284"/>
        <w:jc w:val="both"/>
        <w:rPr>
          <w:rFonts w:asciiTheme="minorHAnsi" w:hAnsiTheme="minorHAnsi"/>
        </w:rPr>
      </w:pPr>
      <w:r w:rsidRPr="00CC6645">
        <w:rPr>
          <w:rFonts w:asciiTheme="minorHAnsi" w:hAnsiTheme="minorHAnsi"/>
          <w:color w:val="000000"/>
        </w:rPr>
        <w:t>h</w:t>
      </w:r>
      <w:r w:rsidR="00B61B96" w:rsidRPr="00CC6645">
        <w:rPr>
          <w:rFonts w:asciiTheme="minorHAnsi" w:hAnsiTheme="minorHAnsi"/>
          <w:color w:val="000000"/>
        </w:rPr>
        <w:t>)</w:t>
      </w:r>
      <w:r w:rsidR="0063755D" w:rsidRPr="00CC6645">
        <w:rPr>
          <w:rFonts w:asciiTheme="minorHAnsi" w:hAnsiTheme="minorHAnsi"/>
          <w:color w:val="000000"/>
        </w:rPr>
        <w:t xml:space="preserve"> </w:t>
      </w:r>
      <w:r w:rsidR="00B61B96" w:rsidRPr="00CC6645">
        <w:rPr>
          <w:rFonts w:asciiTheme="minorHAnsi" w:hAnsiTheme="minorHAnsi"/>
          <w:color w:val="000000"/>
        </w:rPr>
        <w:t xml:space="preserve">Los trabajos deberán presentar evidencia objetiva del estado de </w:t>
      </w:r>
      <w:r w:rsidR="00C84126" w:rsidRPr="00CC6645">
        <w:rPr>
          <w:rFonts w:asciiTheme="minorHAnsi" w:hAnsiTheme="minorHAnsi"/>
          <w:color w:val="000000"/>
        </w:rPr>
        <w:t xml:space="preserve">avance,  que </w:t>
      </w:r>
      <w:r w:rsidR="00C84126" w:rsidRPr="00CC6645">
        <w:rPr>
          <w:rFonts w:asciiTheme="minorHAnsi" w:hAnsiTheme="minorHAnsi"/>
        </w:rPr>
        <w:t>permita el análisis y evaluación de indicadores de resultado</w:t>
      </w:r>
      <w:r w:rsidRPr="00CC6645">
        <w:rPr>
          <w:rFonts w:asciiTheme="minorHAnsi" w:hAnsiTheme="minorHAnsi"/>
        </w:rPr>
        <w:t>. Los trabajos deberán presentar entonces</w:t>
      </w:r>
      <w:r w:rsidR="00C84126" w:rsidRPr="00CC6645">
        <w:rPr>
          <w:rFonts w:asciiTheme="minorHAnsi" w:hAnsiTheme="minorHAnsi"/>
        </w:rPr>
        <w:t xml:space="preserve"> cuáles han sido los resultados parciales o totales. Cuando se trate de la implementación de sistemas de g</w:t>
      </w:r>
      <w:r w:rsidRPr="00CC6645">
        <w:rPr>
          <w:rFonts w:asciiTheme="minorHAnsi" w:hAnsiTheme="minorHAnsi"/>
        </w:rPr>
        <w:t>estión, protocolos de calidad, o</w:t>
      </w:r>
      <w:r w:rsidR="00C84126" w:rsidRPr="00CC6645">
        <w:rPr>
          <w:rFonts w:asciiTheme="minorHAnsi" w:hAnsiTheme="minorHAnsi"/>
        </w:rPr>
        <w:t xml:space="preserve"> alguna otra herramienta de diferenciación, los trabajos deberán presentarse una vez finalizada la etapa de implementación, y/o </w:t>
      </w:r>
      <w:r w:rsidR="0063755D" w:rsidRPr="00CC6645">
        <w:rPr>
          <w:rFonts w:asciiTheme="minorHAnsi" w:hAnsiTheme="minorHAnsi"/>
        </w:rPr>
        <w:t xml:space="preserve">la </w:t>
      </w:r>
      <w:r w:rsidR="00C84126" w:rsidRPr="00CC6645">
        <w:rPr>
          <w:rFonts w:asciiTheme="minorHAnsi" w:hAnsiTheme="minorHAnsi"/>
        </w:rPr>
        <w:t>certificación</w:t>
      </w:r>
      <w:r w:rsidR="000C5C30" w:rsidRPr="00CC6645">
        <w:rPr>
          <w:rFonts w:asciiTheme="minorHAnsi" w:hAnsiTheme="minorHAnsi"/>
        </w:rPr>
        <w:t>.</w:t>
      </w:r>
    </w:p>
    <w:p w:rsidR="00247D16" w:rsidRPr="00CC6645" w:rsidRDefault="00277017" w:rsidP="00C84126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247D16" w:rsidRPr="00CC6645">
        <w:rPr>
          <w:rFonts w:asciiTheme="minorHAnsi" w:hAnsiTheme="minorHAnsi"/>
        </w:rPr>
        <w:t xml:space="preserve">i) </w:t>
      </w:r>
      <w:r>
        <w:rPr>
          <w:rFonts w:asciiTheme="minorHAnsi" w:hAnsiTheme="minorHAnsi"/>
        </w:rPr>
        <w:t xml:space="preserve"> </w:t>
      </w:r>
      <w:r w:rsidR="00247D16" w:rsidRPr="00CC6645">
        <w:rPr>
          <w:rFonts w:asciiTheme="minorHAnsi" w:hAnsiTheme="minorHAnsi"/>
        </w:rPr>
        <w:t>Los trabajos deben tener impacto en el Ámbito Nacional.</w:t>
      </w:r>
    </w:p>
    <w:p w:rsidR="00555443" w:rsidRPr="00CC6645" w:rsidRDefault="00555443" w:rsidP="00C3495E">
      <w:pPr>
        <w:spacing w:line="360" w:lineRule="auto"/>
        <w:jc w:val="both"/>
        <w:rPr>
          <w:rFonts w:asciiTheme="minorHAnsi" w:hAnsiTheme="minorHAnsi"/>
        </w:rPr>
      </w:pPr>
    </w:p>
    <w:p w:rsidR="00B61B96" w:rsidRPr="00CC6645" w:rsidRDefault="00B61B96" w:rsidP="00B61B96">
      <w:pPr>
        <w:spacing w:before="120" w:after="120" w:line="360" w:lineRule="auto"/>
        <w:jc w:val="both"/>
        <w:rPr>
          <w:rFonts w:asciiTheme="minorHAnsi" w:hAnsiTheme="minorHAnsi"/>
          <w:b/>
          <w:bCs/>
        </w:rPr>
      </w:pPr>
      <w:r w:rsidRPr="00CC6645">
        <w:rPr>
          <w:rFonts w:asciiTheme="minorHAnsi" w:hAnsiTheme="minorHAnsi"/>
          <w:b/>
          <w:bCs/>
        </w:rPr>
        <w:t>Evaluación de las presentaciones</w:t>
      </w:r>
    </w:p>
    <w:p w:rsidR="00B61B96" w:rsidRPr="00CC6645" w:rsidRDefault="00B61B96" w:rsidP="00555443">
      <w:pPr>
        <w:spacing w:after="120" w:line="360" w:lineRule="auto"/>
        <w:jc w:val="both"/>
        <w:rPr>
          <w:rFonts w:asciiTheme="minorHAnsi" w:hAnsiTheme="minorHAnsi"/>
          <w:b/>
          <w:bCs/>
        </w:rPr>
      </w:pPr>
      <w:r w:rsidRPr="00CC6645">
        <w:rPr>
          <w:rFonts w:asciiTheme="minorHAnsi" w:hAnsiTheme="minorHAnsi"/>
          <w:b/>
          <w:bCs/>
        </w:rPr>
        <w:t>Criterios de selección y evaluación</w:t>
      </w:r>
    </w:p>
    <w:p w:rsidR="00B61B96" w:rsidRPr="00CC6645" w:rsidRDefault="00B61B96" w:rsidP="00B61B96">
      <w:pPr>
        <w:spacing w:after="120" w:line="360" w:lineRule="auto"/>
        <w:jc w:val="both"/>
        <w:rPr>
          <w:rFonts w:asciiTheme="minorHAnsi" w:hAnsiTheme="minorHAnsi"/>
          <w:b/>
          <w:bCs/>
          <w:iCs/>
        </w:rPr>
      </w:pPr>
      <w:r w:rsidRPr="00CC6645">
        <w:rPr>
          <w:rFonts w:asciiTheme="minorHAnsi" w:hAnsiTheme="minorHAnsi"/>
          <w:b/>
          <w:bCs/>
          <w:iCs/>
        </w:rPr>
        <w:t xml:space="preserve">Selección: </w:t>
      </w:r>
    </w:p>
    <w:p w:rsidR="00B61B96" w:rsidRPr="00CC6645" w:rsidRDefault="00B61B96" w:rsidP="00B61B96">
      <w:pPr>
        <w:numPr>
          <w:ilvl w:val="0"/>
          <w:numId w:val="8"/>
        </w:numPr>
        <w:spacing w:after="120" w:line="360" w:lineRule="auto"/>
        <w:jc w:val="both"/>
        <w:rPr>
          <w:rFonts w:asciiTheme="minorHAnsi" w:hAnsiTheme="minorHAnsi"/>
          <w:bCs/>
          <w:iCs/>
        </w:rPr>
      </w:pPr>
      <w:r w:rsidRPr="00CC6645">
        <w:rPr>
          <w:rFonts w:asciiTheme="minorHAnsi" w:hAnsiTheme="minorHAnsi"/>
          <w:bCs/>
          <w:iCs/>
        </w:rPr>
        <w:t>Cumplimiento de los requisitos establecidos en la Guía de Presentación de Trabajos (*).</w:t>
      </w:r>
    </w:p>
    <w:p w:rsidR="00B61B96" w:rsidRPr="00CC6645" w:rsidRDefault="00B61B96" w:rsidP="00B61B96">
      <w:pPr>
        <w:numPr>
          <w:ilvl w:val="0"/>
          <w:numId w:val="8"/>
        </w:numPr>
        <w:spacing w:after="120" w:line="360" w:lineRule="auto"/>
        <w:jc w:val="both"/>
        <w:rPr>
          <w:rFonts w:asciiTheme="minorHAnsi" w:hAnsiTheme="minorHAnsi"/>
          <w:bCs/>
          <w:iCs/>
        </w:rPr>
      </w:pPr>
      <w:r w:rsidRPr="00CC6645">
        <w:rPr>
          <w:rFonts w:asciiTheme="minorHAnsi" w:hAnsiTheme="minorHAnsi"/>
        </w:rPr>
        <w:t>Cumplimiento de los requisitos formales establecidos en las bases y condiciones (*).</w:t>
      </w:r>
    </w:p>
    <w:p w:rsidR="00B61B96" w:rsidRPr="00CC6645" w:rsidRDefault="00B61B96" w:rsidP="00B61B96">
      <w:pPr>
        <w:numPr>
          <w:ilvl w:val="0"/>
          <w:numId w:val="8"/>
        </w:numPr>
        <w:spacing w:line="360" w:lineRule="auto"/>
        <w:rPr>
          <w:rFonts w:asciiTheme="minorHAnsi" w:hAnsiTheme="minorHAnsi"/>
        </w:rPr>
      </w:pPr>
      <w:r w:rsidRPr="00CC6645">
        <w:rPr>
          <w:rFonts w:asciiTheme="minorHAnsi" w:hAnsiTheme="minorHAnsi"/>
        </w:rPr>
        <w:t>Pertinencia del Trabajo: que el Trabajo presentado se corresponda con los Objetivos del Concurso en general y de la categoría en la que participa en particular, y gire en torno a la temática del mismo (*).</w:t>
      </w:r>
    </w:p>
    <w:p w:rsidR="00B61B96" w:rsidRPr="00CC6645" w:rsidRDefault="00B61B96" w:rsidP="00B61B96">
      <w:pPr>
        <w:spacing w:line="360" w:lineRule="auto"/>
        <w:ind w:left="360"/>
        <w:rPr>
          <w:rFonts w:asciiTheme="minorHAnsi" w:hAnsiTheme="minorHAnsi"/>
        </w:rPr>
      </w:pPr>
    </w:p>
    <w:p w:rsidR="00BC2208" w:rsidRPr="00CC6645" w:rsidRDefault="00C84126" w:rsidP="00277017">
      <w:pPr>
        <w:spacing w:line="360" w:lineRule="auto"/>
        <w:ind w:left="360"/>
        <w:rPr>
          <w:rFonts w:asciiTheme="minorHAnsi" w:hAnsiTheme="minorHAnsi"/>
          <w:b/>
        </w:rPr>
      </w:pPr>
      <w:r w:rsidRPr="00CC6645">
        <w:rPr>
          <w:rFonts w:asciiTheme="minorHAnsi" w:hAnsiTheme="minorHAnsi"/>
          <w:b/>
        </w:rPr>
        <w:t>(*) Estos criterios son</w:t>
      </w:r>
      <w:r w:rsidR="00B61B96" w:rsidRPr="00CC6645">
        <w:rPr>
          <w:rFonts w:asciiTheme="minorHAnsi" w:hAnsiTheme="minorHAnsi"/>
          <w:b/>
        </w:rPr>
        <w:t xml:space="preserve"> excluyentes. No se </w:t>
      </w:r>
      <w:r w:rsidRPr="00CC6645">
        <w:rPr>
          <w:rFonts w:asciiTheme="minorHAnsi" w:hAnsiTheme="minorHAnsi"/>
          <w:b/>
        </w:rPr>
        <w:t>entregar</w:t>
      </w:r>
      <w:r w:rsidR="0063755D" w:rsidRPr="00CC6645">
        <w:rPr>
          <w:rFonts w:asciiTheme="minorHAnsi" w:hAnsiTheme="minorHAnsi"/>
          <w:b/>
        </w:rPr>
        <w:t>á</w:t>
      </w:r>
      <w:r w:rsidRPr="00CC6645">
        <w:rPr>
          <w:rFonts w:asciiTheme="minorHAnsi" w:hAnsiTheme="minorHAnsi"/>
          <w:b/>
        </w:rPr>
        <w:t>n al jurado los trabajos que no cumplan con estos criterios</w:t>
      </w:r>
      <w:r w:rsidR="0063755D" w:rsidRPr="00CC6645">
        <w:rPr>
          <w:rFonts w:asciiTheme="minorHAnsi" w:hAnsiTheme="minorHAnsi"/>
          <w:b/>
        </w:rPr>
        <w:t>:</w:t>
      </w:r>
    </w:p>
    <w:p w:rsidR="00B61B96" w:rsidRPr="00CC6645" w:rsidRDefault="00B61B96" w:rsidP="00B61B96">
      <w:pPr>
        <w:spacing w:line="360" w:lineRule="auto"/>
        <w:rPr>
          <w:rFonts w:asciiTheme="minorHAnsi" w:hAnsiTheme="minorHAnsi"/>
          <w:b/>
        </w:rPr>
      </w:pPr>
      <w:r w:rsidRPr="00CC6645">
        <w:rPr>
          <w:rFonts w:asciiTheme="minorHAnsi" w:hAnsiTheme="minorHAnsi"/>
          <w:b/>
        </w:rPr>
        <w:lastRenderedPageBreak/>
        <w:t xml:space="preserve">Evaluación: </w:t>
      </w:r>
    </w:p>
    <w:p w:rsidR="00C53DBE" w:rsidRPr="00CC6645" w:rsidRDefault="00B61B96" w:rsidP="00C67A1A">
      <w:pPr>
        <w:spacing w:line="360" w:lineRule="auto"/>
        <w:jc w:val="both"/>
        <w:rPr>
          <w:rFonts w:asciiTheme="minorHAnsi" w:hAnsiTheme="minorHAnsi"/>
          <w:bCs/>
        </w:rPr>
      </w:pPr>
      <w:r w:rsidRPr="00CC6645">
        <w:rPr>
          <w:rFonts w:asciiTheme="minorHAnsi" w:hAnsiTheme="minorHAnsi"/>
          <w:bCs/>
        </w:rPr>
        <w:t xml:space="preserve">La evaluación de los trabajos se llevará a cabo </w:t>
      </w:r>
      <w:r w:rsidR="00C84126" w:rsidRPr="00CC6645">
        <w:rPr>
          <w:rFonts w:asciiTheme="minorHAnsi" w:hAnsiTheme="minorHAnsi"/>
          <w:bCs/>
        </w:rPr>
        <w:t>por</w:t>
      </w:r>
      <w:r w:rsidRPr="00CC6645">
        <w:rPr>
          <w:rFonts w:asciiTheme="minorHAnsi" w:hAnsiTheme="minorHAnsi"/>
          <w:bCs/>
        </w:rPr>
        <w:t xml:space="preserve"> un jurado externo conformado por representantes de organizaciones referentes del sector.</w:t>
      </w:r>
    </w:p>
    <w:p w:rsidR="00B61B96" w:rsidRPr="00CC6645" w:rsidRDefault="00C84126" w:rsidP="00B61B96">
      <w:pPr>
        <w:spacing w:before="120" w:after="120" w:line="360" w:lineRule="auto"/>
        <w:jc w:val="both"/>
        <w:rPr>
          <w:rFonts w:asciiTheme="minorHAnsi" w:hAnsiTheme="minorHAnsi"/>
        </w:rPr>
      </w:pPr>
      <w:r w:rsidRPr="00CC6645">
        <w:rPr>
          <w:rFonts w:asciiTheme="minorHAnsi" w:hAnsiTheme="minorHAnsi"/>
        </w:rPr>
        <w:t xml:space="preserve">El jurado está </w:t>
      </w:r>
      <w:r w:rsidR="00B61B96" w:rsidRPr="00CC6645">
        <w:rPr>
          <w:rFonts w:asciiTheme="minorHAnsi" w:hAnsiTheme="minorHAnsi"/>
        </w:rPr>
        <w:t>formado por un grupo colegiado y multidisciplinario de profesionales, caracterizado por su destacada trayectoria en campos relacionados con la categoría que representan, tanto en el ámbito público como en el privado. Su responsabilidad será</w:t>
      </w:r>
      <w:r w:rsidR="00CE5C1A" w:rsidRPr="00CC6645">
        <w:rPr>
          <w:rFonts w:asciiTheme="minorHAnsi" w:hAnsiTheme="minorHAnsi"/>
        </w:rPr>
        <w:t xml:space="preserve"> </w:t>
      </w:r>
      <w:r w:rsidR="00B61B96" w:rsidRPr="00CC6645">
        <w:rPr>
          <w:rFonts w:asciiTheme="minorHAnsi" w:hAnsiTheme="minorHAnsi"/>
        </w:rPr>
        <w:t>analizar y evaluar los trabajos de los aspirantes al Premio y definir los resultados para cada categoría.</w:t>
      </w:r>
    </w:p>
    <w:p w:rsidR="00B61B96" w:rsidRPr="00CC6645" w:rsidRDefault="00B61B96" w:rsidP="00B61B96">
      <w:pPr>
        <w:spacing w:before="120" w:after="120" w:line="360" w:lineRule="auto"/>
        <w:jc w:val="both"/>
        <w:rPr>
          <w:rFonts w:asciiTheme="minorHAnsi" w:hAnsiTheme="minorHAnsi"/>
        </w:rPr>
      </w:pPr>
      <w:r w:rsidRPr="00CC6645">
        <w:rPr>
          <w:rFonts w:asciiTheme="minorHAnsi" w:hAnsiTheme="minorHAnsi"/>
        </w:rPr>
        <w:t>Se conformará un jurado por cada categoría.</w:t>
      </w:r>
    </w:p>
    <w:p w:rsidR="00B61B96" w:rsidRPr="00CC6645" w:rsidRDefault="00B61B96" w:rsidP="00B61B96">
      <w:pPr>
        <w:spacing w:before="120" w:after="120" w:line="360" w:lineRule="auto"/>
        <w:jc w:val="both"/>
        <w:rPr>
          <w:rFonts w:asciiTheme="minorHAnsi" w:hAnsiTheme="minorHAnsi"/>
        </w:rPr>
      </w:pPr>
      <w:r w:rsidRPr="00CC6645">
        <w:rPr>
          <w:rFonts w:asciiTheme="minorHAnsi" w:hAnsiTheme="minorHAnsi"/>
        </w:rPr>
        <w:t>Las evaluaciones y las calificaciones otorgadas por el Jurado tienen carácter confidencial y no son susceptibles de revisión o apelación.</w:t>
      </w:r>
    </w:p>
    <w:p w:rsidR="00B61B96" w:rsidRPr="00CC6645" w:rsidRDefault="00B61B96" w:rsidP="00B61B96">
      <w:pPr>
        <w:spacing w:line="360" w:lineRule="auto"/>
        <w:jc w:val="both"/>
        <w:rPr>
          <w:rFonts w:asciiTheme="minorHAnsi" w:hAnsiTheme="minorHAnsi"/>
          <w:b/>
          <w:bCs/>
        </w:rPr>
      </w:pPr>
    </w:p>
    <w:p w:rsidR="00B61B96" w:rsidRPr="00CC6645" w:rsidRDefault="00B61B96" w:rsidP="00B61B96">
      <w:pPr>
        <w:spacing w:line="360" w:lineRule="auto"/>
        <w:jc w:val="both"/>
        <w:rPr>
          <w:rFonts w:asciiTheme="minorHAnsi" w:hAnsiTheme="minorHAnsi"/>
          <w:b/>
          <w:bCs/>
        </w:rPr>
      </w:pPr>
      <w:r w:rsidRPr="00CC6645">
        <w:rPr>
          <w:rFonts w:asciiTheme="minorHAnsi" w:hAnsiTheme="minorHAnsi"/>
          <w:b/>
          <w:bCs/>
        </w:rPr>
        <w:t>Orientación del jurado</w:t>
      </w:r>
    </w:p>
    <w:p w:rsidR="00B61B96" w:rsidRPr="00CC6645" w:rsidRDefault="00B61B96" w:rsidP="00555443">
      <w:pPr>
        <w:spacing w:before="120" w:line="360" w:lineRule="auto"/>
        <w:jc w:val="both"/>
        <w:rPr>
          <w:rFonts w:asciiTheme="minorHAnsi" w:hAnsiTheme="minorHAnsi"/>
        </w:rPr>
      </w:pPr>
      <w:r w:rsidRPr="00CC6645">
        <w:rPr>
          <w:rFonts w:asciiTheme="minorHAnsi" w:hAnsiTheme="minorHAnsi"/>
        </w:rPr>
        <w:t>El jurado se guiará por los siguientes criterios para la valoración de los trabajos que se presenten al Premio:</w:t>
      </w:r>
    </w:p>
    <w:p w:rsidR="00B61B96" w:rsidRPr="00CC6645" w:rsidRDefault="00B61B96" w:rsidP="00555443">
      <w:pPr>
        <w:spacing w:after="120" w:line="360" w:lineRule="auto"/>
        <w:ind w:left="181" w:hanging="181"/>
        <w:jc w:val="both"/>
        <w:rPr>
          <w:rFonts w:asciiTheme="minorHAnsi" w:hAnsiTheme="minorHAnsi"/>
        </w:rPr>
      </w:pPr>
      <w:r w:rsidRPr="00CC6645">
        <w:rPr>
          <w:rFonts w:asciiTheme="minorHAnsi" w:hAnsiTheme="minorHAnsi"/>
        </w:rPr>
        <w:t xml:space="preserve">* Originalidad de las ideas y carácter innovador </w:t>
      </w:r>
      <w:r w:rsidR="002B20FE" w:rsidRPr="00CC6645">
        <w:rPr>
          <w:rFonts w:asciiTheme="minorHAnsi" w:hAnsiTheme="minorHAnsi"/>
        </w:rPr>
        <w:t>según corresponda a la categoría.</w:t>
      </w:r>
    </w:p>
    <w:p w:rsidR="00B61B96" w:rsidRPr="00CC6645" w:rsidRDefault="00B61B96" w:rsidP="00555443">
      <w:pPr>
        <w:spacing w:before="120" w:after="120" w:line="360" w:lineRule="auto"/>
        <w:jc w:val="both"/>
        <w:rPr>
          <w:rFonts w:asciiTheme="minorHAnsi" w:hAnsiTheme="minorHAnsi"/>
        </w:rPr>
      </w:pPr>
      <w:r w:rsidRPr="00CC6645">
        <w:rPr>
          <w:rFonts w:asciiTheme="minorHAnsi" w:hAnsiTheme="minorHAnsi"/>
        </w:rPr>
        <w:t>* Viabilidad técnica, comercial y económica de los trabajos.</w:t>
      </w:r>
    </w:p>
    <w:p w:rsidR="00B61B96" w:rsidRPr="00CC6645" w:rsidRDefault="00B61B96" w:rsidP="00555443">
      <w:pPr>
        <w:spacing w:before="120" w:after="120" w:line="360" w:lineRule="auto"/>
        <w:jc w:val="both"/>
        <w:rPr>
          <w:rFonts w:asciiTheme="minorHAnsi" w:hAnsiTheme="minorHAnsi"/>
        </w:rPr>
      </w:pPr>
      <w:r w:rsidRPr="00CC6645">
        <w:rPr>
          <w:rFonts w:asciiTheme="minorHAnsi" w:hAnsiTheme="minorHAnsi"/>
        </w:rPr>
        <w:t>* Aplicación práctica de los trabajos de investigación.</w:t>
      </w:r>
    </w:p>
    <w:p w:rsidR="00B61B96" w:rsidRPr="00CC6645" w:rsidRDefault="00B61B96" w:rsidP="00555443">
      <w:pPr>
        <w:spacing w:before="120" w:after="120" w:line="360" w:lineRule="auto"/>
        <w:jc w:val="both"/>
        <w:rPr>
          <w:rFonts w:asciiTheme="minorHAnsi" w:hAnsiTheme="minorHAnsi"/>
        </w:rPr>
      </w:pPr>
      <w:r w:rsidRPr="00CC6645">
        <w:rPr>
          <w:rFonts w:asciiTheme="minorHAnsi" w:hAnsiTheme="minorHAnsi"/>
        </w:rPr>
        <w:t>* Profundidad y profesionalismo en el tratamiento comunicacional.</w:t>
      </w:r>
    </w:p>
    <w:p w:rsidR="00B61B96" w:rsidRPr="00CC6645" w:rsidRDefault="00B61B96" w:rsidP="00555443">
      <w:pPr>
        <w:spacing w:before="120" w:line="360" w:lineRule="auto"/>
        <w:jc w:val="both"/>
        <w:rPr>
          <w:rFonts w:asciiTheme="minorHAnsi" w:hAnsiTheme="minorHAnsi"/>
        </w:rPr>
      </w:pPr>
      <w:r w:rsidRPr="00CC6645">
        <w:rPr>
          <w:rFonts w:asciiTheme="minorHAnsi" w:hAnsiTheme="minorHAnsi"/>
        </w:rPr>
        <w:t>* Calidad de las presentaciones.</w:t>
      </w:r>
    </w:p>
    <w:p w:rsidR="00B61B96" w:rsidRPr="00CC6645" w:rsidRDefault="00B61B96" w:rsidP="00B61B96">
      <w:pPr>
        <w:spacing w:line="360" w:lineRule="auto"/>
        <w:jc w:val="both"/>
        <w:rPr>
          <w:rFonts w:asciiTheme="minorHAnsi" w:hAnsiTheme="minorHAnsi"/>
        </w:rPr>
      </w:pPr>
    </w:p>
    <w:p w:rsidR="00B61B96" w:rsidRPr="00A116DA" w:rsidRDefault="00B61B96" w:rsidP="00B61B96">
      <w:pPr>
        <w:spacing w:after="120" w:line="360" w:lineRule="auto"/>
        <w:jc w:val="both"/>
        <w:rPr>
          <w:rFonts w:asciiTheme="minorHAnsi" w:hAnsiTheme="minorHAnsi"/>
          <w:b/>
          <w:u w:val="single"/>
        </w:rPr>
      </w:pPr>
      <w:r w:rsidRPr="00A116DA">
        <w:rPr>
          <w:rFonts w:asciiTheme="minorHAnsi" w:hAnsiTheme="minorHAnsi"/>
          <w:b/>
          <w:u w:val="single"/>
        </w:rPr>
        <w:t xml:space="preserve">El jurado puede: </w:t>
      </w:r>
    </w:p>
    <w:p w:rsidR="00B61B96" w:rsidRPr="00CC6645" w:rsidRDefault="00B61B96" w:rsidP="00B61B96">
      <w:pPr>
        <w:spacing w:after="120" w:line="360" w:lineRule="auto"/>
        <w:jc w:val="both"/>
        <w:rPr>
          <w:rFonts w:asciiTheme="minorHAnsi" w:hAnsiTheme="minorHAnsi"/>
        </w:rPr>
      </w:pPr>
      <w:r w:rsidRPr="00CC6645">
        <w:rPr>
          <w:rFonts w:asciiTheme="minorHAnsi" w:hAnsiTheme="minorHAnsi"/>
        </w:rPr>
        <w:t xml:space="preserve">a) declarar un empate entre dos o más postulaciones dentro de una misma categoría; </w:t>
      </w:r>
    </w:p>
    <w:p w:rsidR="00B61B96" w:rsidRPr="00CC6645" w:rsidRDefault="00B61B96" w:rsidP="00B61B96">
      <w:pPr>
        <w:spacing w:after="120" w:line="360" w:lineRule="auto"/>
        <w:jc w:val="both"/>
        <w:rPr>
          <w:rFonts w:asciiTheme="minorHAnsi" w:hAnsiTheme="minorHAnsi"/>
        </w:rPr>
      </w:pPr>
      <w:r w:rsidRPr="00CC6645">
        <w:rPr>
          <w:rFonts w:asciiTheme="minorHAnsi" w:hAnsiTheme="minorHAnsi"/>
        </w:rPr>
        <w:t>b) otorgar menciones especiale</w:t>
      </w:r>
      <w:r w:rsidR="00A14E88" w:rsidRPr="00CC6645">
        <w:rPr>
          <w:rFonts w:asciiTheme="minorHAnsi" w:hAnsiTheme="minorHAnsi"/>
        </w:rPr>
        <w:t xml:space="preserve">s, además de los ganadores </w:t>
      </w:r>
      <w:r w:rsidRPr="00CC6645">
        <w:rPr>
          <w:rFonts w:asciiTheme="minorHAnsi" w:hAnsiTheme="minorHAnsi"/>
        </w:rPr>
        <w:t xml:space="preserve"> </w:t>
      </w:r>
    </w:p>
    <w:p w:rsidR="00B61B96" w:rsidRDefault="00B61B96" w:rsidP="00B61B96">
      <w:pPr>
        <w:spacing w:after="120" w:line="360" w:lineRule="auto"/>
        <w:jc w:val="both"/>
        <w:rPr>
          <w:rFonts w:asciiTheme="minorHAnsi" w:hAnsiTheme="minorHAnsi"/>
        </w:rPr>
      </w:pPr>
      <w:r w:rsidRPr="00CC6645">
        <w:rPr>
          <w:rFonts w:asciiTheme="minorHAnsi" w:hAnsiTheme="minorHAnsi"/>
        </w:rPr>
        <w:t>c) declarar desierta la premiación</w:t>
      </w:r>
      <w:r w:rsidR="002B20FE" w:rsidRPr="00CC6645">
        <w:rPr>
          <w:rFonts w:asciiTheme="minorHAnsi" w:hAnsiTheme="minorHAnsi"/>
        </w:rPr>
        <w:t xml:space="preserve"> de la categoría. </w:t>
      </w:r>
    </w:p>
    <w:p w:rsidR="00054FCE" w:rsidRPr="00CC6645" w:rsidRDefault="00054FCE" w:rsidP="00054FCE">
      <w:pPr>
        <w:spacing w:after="120" w:line="360" w:lineRule="auto"/>
        <w:ind w:left="284" w:hanging="284"/>
        <w:jc w:val="both"/>
        <w:rPr>
          <w:rFonts w:asciiTheme="minorHAnsi" w:hAnsiTheme="minorHAnsi"/>
        </w:rPr>
      </w:pPr>
      <w:r w:rsidRPr="00DD483B">
        <w:rPr>
          <w:rFonts w:asciiTheme="minorHAnsi" w:hAnsiTheme="minorHAnsi"/>
        </w:rPr>
        <w:lastRenderedPageBreak/>
        <w:t>d) Solicitar, a él o los titulares del proyecto,</w:t>
      </w:r>
      <w:r w:rsidR="00B31DD2" w:rsidRPr="00DD483B">
        <w:rPr>
          <w:rFonts w:asciiTheme="minorHAnsi" w:hAnsiTheme="minorHAnsi"/>
        </w:rPr>
        <w:t xml:space="preserve"> la</w:t>
      </w:r>
      <w:r w:rsidRPr="00DD483B">
        <w:rPr>
          <w:rFonts w:asciiTheme="minorHAnsi" w:hAnsiTheme="minorHAnsi"/>
        </w:rPr>
        <w:t xml:space="preserve"> ampliación d</w:t>
      </w:r>
      <w:r w:rsidR="00B31DD2" w:rsidRPr="00DD483B">
        <w:rPr>
          <w:rFonts w:asciiTheme="minorHAnsi" w:hAnsiTheme="minorHAnsi"/>
        </w:rPr>
        <w:t xml:space="preserve">e documentación si lo considera </w:t>
      </w:r>
      <w:r w:rsidRPr="00DD483B">
        <w:rPr>
          <w:rFonts w:asciiTheme="minorHAnsi" w:hAnsiTheme="minorHAnsi"/>
        </w:rPr>
        <w:t xml:space="preserve"> pertinente.</w:t>
      </w:r>
    </w:p>
    <w:p w:rsidR="00B61B96" w:rsidRPr="00CC6645" w:rsidRDefault="00B61B96" w:rsidP="00B61B96">
      <w:pPr>
        <w:spacing w:after="120" w:line="360" w:lineRule="auto"/>
        <w:jc w:val="both"/>
        <w:rPr>
          <w:rFonts w:asciiTheme="minorHAnsi" w:hAnsiTheme="minorHAnsi"/>
        </w:rPr>
      </w:pPr>
    </w:p>
    <w:p w:rsidR="00B61B96" w:rsidRDefault="00B61B96" w:rsidP="00B61B96">
      <w:pPr>
        <w:spacing w:line="360" w:lineRule="auto"/>
        <w:jc w:val="both"/>
        <w:rPr>
          <w:rFonts w:asciiTheme="minorHAnsi" w:hAnsiTheme="minorHAnsi"/>
        </w:rPr>
      </w:pPr>
      <w:r w:rsidRPr="00CC6645">
        <w:rPr>
          <w:rFonts w:asciiTheme="minorHAnsi" w:hAnsiTheme="minorHAnsi"/>
        </w:rPr>
        <w:t xml:space="preserve">El jurado </w:t>
      </w:r>
      <w:r w:rsidR="00ED4E55" w:rsidRPr="00CC6645">
        <w:rPr>
          <w:rFonts w:asciiTheme="minorHAnsi" w:hAnsiTheme="minorHAnsi"/>
        </w:rPr>
        <w:t>está</w:t>
      </w:r>
      <w:r w:rsidRPr="00CC6645">
        <w:rPr>
          <w:rFonts w:asciiTheme="minorHAnsi" w:hAnsiTheme="minorHAnsi"/>
        </w:rPr>
        <w:t xml:space="preserve"> constituido por representantes de las siguientes organizaciones:</w:t>
      </w:r>
    </w:p>
    <w:p w:rsidR="002902B1" w:rsidRPr="00CC6645" w:rsidRDefault="002902B1" w:rsidP="00B61B96">
      <w:pPr>
        <w:spacing w:line="360" w:lineRule="auto"/>
        <w:jc w:val="both"/>
        <w:rPr>
          <w:rFonts w:asciiTheme="minorHAnsi" w:hAnsiTheme="minorHAnsi"/>
        </w:rPr>
      </w:pPr>
    </w:p>
    <w:p w:rsidR="00747B97" w:rsidRPr="00CC6645" w:rsidRDefault="00747B97" w:rsidP="00B61B96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Organización de las Naciones Unidas para la Alimentación y Agricultura - FAO</w:t>
      </w:r>
    </w:p>
    <w:p w:rsidR="00B61B96" w:rsidRPr="00CC6645" w:rsidRDefault="00290B7E" w:rsidP="00B61B96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Ministerio de Agroindustria</w:t>
      </w:r>
    </w:p>
    <w:p w:rsidR="00C53DBE" w:rsidRPr="00CC6645" w:rsidRDefault="00B61B96" w:rsidP="00C53DBE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/>
        </w:rPr>
      </w:pPr>
      <w:r w:rsidRPr="00CC6645">
        <w:rPr>
          <w:rFonts w:asciiTheme="minorHAnsi" w:hAnsiTheme="minorHAnsi"/>
        </w:rPr>
        <w:t>Instituto Nacional de Tecnología Industrial</w:t>
      </w:r>
      <w:r w:rsidR="000C5C30" w:rsidRPr="00CC6645">
        <w:rPr>
          <w:rFonts w:asciiTheme="minorHAnsi" w:hAnsiTheme="minorHAnsi"/>
        </w:rPr>
        <w:t xml:space="preserve"> </w:t>
      </w:r>
      <w:r w:rsidR="00054FCE">
        <w:rPr>
          <w:rFonts w:asciiTheme="minorHAnsi" w:hAnsiTheme="minorHAnsi"/>
        </w:rPr>
        <w:t xml:space="preserve">- </w:t>
      </w:r>
      <w:r w:rsidR="00054FCE" w:rsidRPr="00CC6645">
        <w:rPr>
          <w:rFonts w:asciiTheme="minorHAnsi" w:hAnsiTheme="minorHAnsi"/>
        </w:rPr>
        <w:t>INTI</w:t>
      </w:r>
    </w:p>
    <w:p w:rsidR="00B61B96" w:rsidRPr="00CC6645" w:rsidRDefault="00B61B96" w:rsidP="00C53DBE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/>
        </w:rPr>
      </w:pPr>
      <w:r w:rsidRPr="00CC6645">
        <w:rPr>
          <w:rFonts w:asciiTheme="minorHAnsi" w:hAnsiTheme="minorHAnsi"/>
        </w:rPr>
        <w:t>Instituto Nacional de Tecnología Agropecuaria</w:t>
      </w:r>
      <w:r w:rsidR="000C5C30" w:rsidRPr="00CC6645">
        <w:rPr>
          <w:rFonts w:asciiTheme="minorHAnsi" w:hAnsiTheme="minorHAnsi"/>
        </w:rPr>
        <w:t xml:space="preserve"> </w:t>
      </w:r>
      <w:r w:rsidR="00054FCE">
        <w:rPr>
          <w:rFonts w:asciiTheme="minorHAnsi" w:hAnsiTheme="minorHAnsi"/>
        </w:rPr>
        <w:t xml:space="preserve">- </w:t>
      </w:r>
      <w:r w:rsidR="00054FCE" w:rsidRPr="00CC6645">
        <w:rPr>
          <w:rFonts w:asciiTheme="minorHAnsi" w:hAnsiTheme="minorHAnsi"/>
        </w:rPr>
        <w:t>INTA</w:t>
      </w:r>
    </w:p>
    <w:p w:rsidR="00B61B96" w:rsidRPr="00CC6645" w:rsidRDefault="00B61B96" w:rsidP="00B61B96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/>
        </w:rPr>
      </w:pPr>
      <w:r w:rsidRPr="00CC6645">
        <w:rPr>
          <w:rFonts w:asciiTheme="minorHAnsi" w:hAnsiTheme="minorHAnsi"/>
        </w:rPr>
        <w:t xml:space="preserve">Círculo Argentino de Periodistas Agrarios </w:t>
      </w:r>
      <w:r w:rsidR="00054FCE">
        <w:rPr>
          <w:rFonts w:asciiTheme="minorHAnsi" w:hAnsiTheme="minorHAnsi"/>
        </w:rPr>
        <w:t xml:space="preserve">- </w:t>
      </w:r>
      <w:r w:rsidR="00054FCE" w:rsidRPr="00CC6645">
        <w:rPr>
          <w:rFonts w:asciiTheme="minorHAnsi" w:hAnsiTheme="minorHAnsi"/>
        </w:rPr>
        <w:t>CAPA</w:t>
      </w:r>
    </w:p>
    <w:p w:rsidR="00B61B96" w:rsidRPr="00CC6645" w:rsidRDefault="00B61B96" w:rsidP="00B61B96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/>
        </w:rPr>
      </w:pPr>
      <w:r w:rsidRPr="00CC6645">
        <w:rPr>
          <w:rFonts w:asciiTheme="minorHAnsi" w:hAnsiTheme="minorHAnsi"/>
        </w:rPr>
        <w:t>Organismo Argentino de Acreditación</w:t>
      </w:r>
      <w:r w:rsidR="00A14E88" w:rsidRPr="00CC6645">
        <w:rPr>
          <w:rFonts w:asciiTheme="minorHAnsi" w:hAnsiTheme="minorHAnsi"/>
        </w:rPr>
        <w:t xml:space="preserve"> </w:t>
      </w:r>
      <w:r w:rsidR="00054FCE">
        <w:rPr>
          <w:rFonts w:asciiTheme="minorHAnsi" w:hAnsiTheme="minorHAnsi"/>
        </w:rPr>
        <w:t xml:space="preserve">- </w:t>
      </w:r>
      <w:r w:rsidR="00054FCE" w:rsidRPr="00CC6645">
        <w:rPr>
          <w:rFonts w:asciiTheme="minorHAnsi" w:hAnsiTheme="minorHAnsi"/>
        </w:rPr>
        <w:t>OAA</w:t>
      </w:r>
    </w:p>
    <w:p w:rsidR="00B61B96" w:rsidRPr="00CC6645" w:rsidRDefault="002902B1" w:rsidP="00B61B96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PROCAL - </w:t>
      </w:r>
      <w:r w:rsidR="00B61B96" w:rsidRPr="00CC6645">
        <w:rPr>
          <w:rFonts w:asciiTheme="minorHAnsi" w:hAnsiTheme="minorHAnsi"/>
        </w:rPr>
        <w:t>Fundación Bioquímica Argentina</w:t>
      </w:r>
    </w:p>
    <w:p w:rsidR="00054FCE" w:rsidRPr="00DD483B" w:rsidRDefault="00054FCE" w:rsidP="00054FCE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/>
        </w:rPr>
      </w:pPr>
      <w:r w:rsidRPr="00DD483B">
        <w:rPr>
          <w:rFonts w:asciiTheme="minorHAnsi" w:hAnsiTheme="minorHAnsi"/>
        </w:rPr>
        <w:t>Centro de Economía y Sociología - INTA</w:t>
      </w:r>
    </w:p>
    <w:p w:rsidR="009410DD" w:rsidRDefault="009410DD" w:rsidP="00B61B96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/>
        </w:rPr>
      </w:pPr>
      <w:r w:rsidRPr="00CC6645">
        <w:rPr>
          <w:rFonts w:asciiTheme="minorHAnsi" w:hAnsiTheme="minorHAnsi"/>
        </w:rPr>
        <w:t>Universidad de Villa María, Córdoba</w:t>
      </w:r>
    </w:p>
    <w:p w:rsidR="002902B1" w:rsidRPr="00B7643D" w:rsidRDefault="00054FCE" w:rsidP="00B61B96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/>
        </w:rPr>
      </w:pPr>
      <w:r w:rsidRPr="00B7643D">
        <w:rPr>
          <w:rFonts w:asciiTheme="minorHAnsi" w:hAnsiTheme="minorHAnsi"/>
        </w:rPr>
        <w:t xml:space="preserve">Foro de la Alimentación, la nutrición y la salud - </w:t>
      </w:r>
      <w:r w:rsidR="002902B1" w:rsidRPr="00B7643D">
        <w:rPr>
          <w:rFonts w:asciiTheme="minorHAnsi" w:hAnsiTheme="minorHAnsi"/>
        </w:rPr>
        <w:t xml:space="preserve">FANUS  </w:t>
      </w:r>
    </w:p>
    <w:p w:rsidR="0063755D" w:rsidRPr="00B7643D" w:rsidRDefault="00054FCE" w:rsidP="00B61B96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/>
        </w:rPr>
      </w:pPr>
      <w:r w:rsidRPr="00B7643D">
        <w:rPr>
          <w:rFonts w:asciiTheme="minorHAnsi" w:hAnsiTheme="minorHAnsi"/>
        </w:rPr>
        <w:t xml:space="preserve">Instituto Argentino de Normalización y Certificación - </w:t>
      </w:r>
      <w:r w:rsidR="002902B1" w:rsidRPr="00B7643D">
        <w:rPr>
          <w:rFonts w:asciiTheme="minorHAnsi" w:hAnsiTheme="minorHAnsi"/>
        </w:rPr>
        <w:t>IRAM</w:t>
      </w:r>
      <w:r w:rsidR="0078713A" w:rsidRPr="00B7643D">
        <w:rPr>
          <w:rFonts w:asciiTheme="minorHAnsi" w:hAnsiTheme="minorHAnsi"/>
        </w:rPr>
        <w:t xml:space="preserve"> </w:t>
      </w:r>
    </w:p>
    <w:p w:rsidR="00B7643D" w:rsidRPr="00B7643D" w:rsidRDefault="00B7643D" w:rsidP="00B61B96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Cá</w:t>
      </w:r>
      <w:r w:rsidRPr="00B7643D">
        <w:rPr>
          <w:rFonts w:asciiTheme="minorHAnsi" w:hAnsiTheme="minorHAnsi"/>
        </w:rPr>
        <w:t>mara de Productores de Alimentos Finos de Argentina (CAPAF)</w:t>
      </w:r>
    </w:p>
    <w:p w:rsidR="00277017" w:rsidRDefault="00277017" w:rsidP="00B61B96">
      <w:pPr>
        <w:spacing w:line="360" w:lineRule="auto"/>
        <w:rPr>
          <w:rFonts w:asciiTheme="minorHAnsi" w:hAnsiTheme="minorHAnsi"/>
          <w:b/>
          <w:u w:val="single"/>
        </w:rPr>
      </w:pPr>
    </w:p>
    <w:p w:rsidR="00B61B96" w:rsidRPr="00CC6645" w:rsidRDefault="00B61B96" w:rsidP="00B61B96">
      <w:pPr>
        <w:spacing w:line="360" w:lineRule="auto"/>
        <w:rPr>
          <w:rFonts w:asciiTheme="minorHAnsi" w:hAnsiTheme="minorHAnsi"/>
          <w:b/>
          <w:u w:val="single"/>
        </w:rPr>
      </w:pPr>
      <w:r w:rsidRPr="00CC6645">
        <w:rPr>
          <w:rFonts w:asciiTheme="minorHAnsi" w:hAnsiTheme="minorHAnsi"/>
          <w:b/>
          <w:u w:val="single"/>
        </w:rPr>
        <w:t>Categorías:</w:t>
      </w:r>
    </w:p>
    <w:p w:rsidR="00B61B96" w:rsidRPr="00CC6645" w:rsidRDefault="00B61B96" w:rsidP="00B61B96">
      <w:pPr>
        <w:spacing w:line="360" w:lineRule="auto"/>
        <w:rPr>
          <w:rFonts w:asciiTheme="minorHAnsi" w:hAnsiTheme="minorHAnsi"/>
          <w:b/>
          <w:u w:val="single"/>
        </w:rPr>
      </w:pPr>
    </w:p>
    <w:p w:rsidR="00C67A1A" w:rsidRPr="00CC6645" w:rsidRDefault="00C67A1A" w:rsidP="00C67A1A">
      <w:pPr>
        <w:spacing w:before="120" w:after="120" w:line="360" w:lineRule="auto"/>
        <w:jc w:val="both"/>
        <w:rPr>
          <w:rFonts w:asciiTheme="minorHAnsi" w:hAnsiTheme="minorHAnsi"/>
          <w:b/>
          <w:i/>
        </w:rPr>
      </w:pPr>
      <w:r w:rsidRPr="00CC6645">
        <w:rPr>
          <w:rFonts w:asciiTheme="minorHAnsi" w:hAnsiTheme="minorHAnsi"/>
          <w:b/>
          <w:i/>
        </w:rPr>
        <w:t>Categoría 1: Investigación y desarrollo en el área de tecnología de alimentos.</w:t>
      </w:r>
    </w:p>
    <w:p w:rsidR="00B61B96" w:rsidRPr="00CC6645" w:rsidRDefault="00B61B96" w:rsidP="00B61B96">
      <w:pPr>
        <w:spacing w:line="360" w:lineRule="auto"/>
        <w:rPr>
          <w:rFonts w:asciiTheme="minorHAnsi" w:hAnsiTheme="minorHAnsi"/>
        </w:rPr>
      </w:pPr>
    </w:p>
    <w:p w:rsidR="00BC2208" w:rsidRPr="00277017" w:rsidRDefault="002B20FE" w:rsidP="00277017">
      <w:pPr>
        <w:spacing w:line="360" w:lineRule="auto"/>
        <w:jc w:val="both"/>
        <w:rPr>
          <w:rFonts w:asciiTheme="minorHAnsi" w:hAnsiTheme="minorHAnsi"/>
        </w:rPr>
      </w:pPr>
      <w:r w:rsidRPr="00CC6645">
        <w:rPr>
          <w:rFonts w:asciiTheme="minorHAnsi" w:hAnsiTheme="minorHAnsi"/>
        </w:rPr>
        <w:tab/>
      </w:r>
      <w:r w:rsidR="004F5D38" w:rsidRPr="00DD483B">
        <w:rPr>
          <w:rFonts w:asciiTheme="minorHAnsi" w:hAnsiTheme="minorHAnsi"/>
        </w:rPr>
        <w:t xml:space="preserve">En </w:t>
      </w:r>
      <w:r w:rsidR="00F06701">
        <w:rPr>
          <w:rFonts w:asciiTheme="minorHAnsi" w:hAnsiTheme="minorHAnsi"/>
        </w:rPr>
        <w:t>la edición 2016</w:t>
      </w:r>
      <w:r w:rsidR="00A3208D" w:rsidRPr="00CC6645">
        <w:rPr>
          <w:rFonts w:asciiTheme="minorHAnsi" w:hAnsiTheme="minorHAnsi"/>
        </w:rPr>
        <w:t xml:space="preserve"> del Premio ArgenINTA a la Calidad Agroalimentaria se distinguirá aquellas investigaciones que muestren un alto grado de innovación y aporte de valor agregado en tecnología de alimentos desarrolladas por centros de investigación, laboratorios o empresas.</w:t>
      </w:r>
    </w:p>
    <w:p w:rsidR="0084153F" w:rsidRDefault="0084153F" w:rsidP="00B61B96">
      <w:pPr>
        <w:spacing w:line="360" w:lineRule="auto"/>
        <w:rPr>
          <w:rFonts w:asciiTheme="minorHAnsi" w:hAnsiTheme="minorHAnsi"/>
          <w:b/>
        </w:rPr>
      </w:pPr>
    </w:p>
    <w:p w:rsidR="00B61B96" w:rsidRPr="00CC6645" w:rsidRDefault="00B61B96" w:rsidP="00B61B96">
      <w:pPr>
        <w:spacing w:line="360" w:lineRule="auto"/>
        <w:rPr>
          <w:rFonts w:asciiTheme="minorHAnsi" w:hAnsiTheme="minorHAnsi"/>
          <w:b/>
        </w:rPr>
      </w:pPr>
      <w:r w:rsidRPr="00CC6645">
        <w:rPr>
          <w:rFonts w:asciiTheme="minorHAnsi" w:hAnsiTheme="minorHAnsi"/>
          <w:b/>
        </w:rPr>
        <w:t>Acciones que se priorizarán</w:t>
      </w:r>
    </w:p>
    <w:p w:rsidR="00B61B96" w:rsidRPr="00CC6645" w:rsidRDefault="00B61B96" w:rsidP="004A6FBF">
      <w:pPr>
        <w:numPr>
          <w:ilvl w:val="0"/>
          <w:numId w:val="12"/>
        </w:numPr>
        <w:tabs>
          <w:tab w:val="clear" w:pos="1380"/>
          <w:tab w:val="num" w:pos="1080"/>
        </w:tabs>
        <w:spacing w:line="360" w:lineRule="auto"/>
        <w:ind w:left="1080"/>
        <w:jc w:val="both"/>
        <w:rPr>
          <w:rFonts w:asciiTheme="minorHAnsi" w:hAnsiTheme="minorHAnsi"/>
        </w:rPr>
      </w:pPr>
      <w:r w:rsidRPr="00CC6645">
        <w:rPr>
          <w:rFonts w:asciiTheme="minorHAnsi" w:hAnsiTheme="minorHAnsi"/>
        </w:rPr>
        <w:lastRenderedPageBreak/>
        <w:t>Trabajos inéditos</w:t>
      </w:r>
    </w:p>
    <w:p w:rsidR="00893B00" w:rsidRPr="00CC6645" w:rsidRDefault="006615AF" w:rsidP="00893B00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 w:rsidRPr="00CC6645">
        <w:rPr>
          <w:rFonts w:asciiTheme="minorHAnsi" w:hAnsiTheme="minorHAnsi"/>
        </w:rPr>
        <w:t xml:space="preserve">El desarrollo y la aplicación de </w:t>
      </w:r>
      <w:r w:rsidRPr="00CC6645">
        <w:rPr>
          <w:rFonts w:asciiTheme="minorHAnsi" w:hAnsiTheme="minorHAnsi"/>
          <w:b/>
          <w:i/>
          <w:u w:val="single"/>
        </w:rPr>
        <w:t>tecnologías innovadoras</w:t>
      </w:r>
      <w:r w:rsidRPr="00CC6645">
        <w:rPr>
          <w:rFonts w:asciiTheme="minorHAnsi" w:hAnsiTheme="minorHAnsi"/>
        </w:rPr>
        <w:t xml:space="preserve"> para la diferenciación de materias primas</w:t>
      </w:r>
      <w:r w:rsidR="00F4440D" w:rsidRPr="00CC6645">
        <w:rPr>
          <w:rFonts w:asciiTheme="minorHAnsi" w:hAnsiTheme="minorHAnsi"/>
        </w:rPr>
        <w:t>,</w:t>
      </w:r>
      <w:r w:rsidRPr="00CC6645">
        <w:rPr>
          <w:rFonts w:asciiTheme="minorHAnsi" w:hAnsiTheme="minorHAnsi"/>
        </w:rPr>
        <w:t xml:space="preserve"> productos proc</w:t>
      </w:r>
      <w:r w:rsidR="00F4440D" w:rsidRPr="00CC6645">
        <w:rPr>
          <w:rFonts w:asciiTheme="minorHAnsi" w:hAnsiTheme="minorHAnsi"/>
        </w:rPr>
        <w:t>esados y procesos productivos</w:t>
      </w:r>
      <w:r w:rsidR="009B11A8" w:rsidRPr="00CC6645">
        <w:rPr>
          <w:rFonts w:asciiTheme="minorHAnsi" w:hAnsiTheme="minorHAnsi"/>
        </w:rPr>
        <w:t>.</w:t>
      </w:r>
    </w:p>
    <w:p w:rsidR="00B61B96" w:rsidRPr="00CC6645" w:rsidRDefault="00A14E88" w:rsidP="00555443">
      <w:pPr>
        <w:numPr>
          <w:ilvl w:val="0"/>
          <w:numId w:val="11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rFonts w:asciiTheme="minorHAnsi" w:hAnsiTheme="minorHAnsi"/>
        </w:rPr>
      </w:pPr>
      <w:r w:rsidRPr="00CC6645">
        <w:rPr>
          <w:rFonts w:asciiTheme="minorHAnsi" w:hAnsiTheme="minorHAnsi"/>
        </w:rPr>
        <w:t>I</w:t>
      </w:r>
      <w:r w:rsidR="00B61B96" w:rsidRPr="00CC6645">
        <w:rPr>
          <w:rFonts w:asciiTheme="minorHAnsi" w:hAnsiTheme="minorHAnsi"/>
        </w:rPr>
        <w:t>nvestigaciones científicas y tecnológicas que proporcionen soluciones a los problemas de los productos agroalimentarios relacionados con la obtención de materias primas y alimentos procesados de calidad que aseguren una correcta nutri</w:t>
      </w:r>
      <w:r w:rsidR="009B11A8" w:rsidRPr="00CC6645">
        <w:rPr>
          <w:rFonts w:asciiTheme="minorHAnsi" w:hAnsiTheme="minorHAnsi"/>
        </w:rPr>
        <w:t xml:space="preserve">ción y beneficios para la salud, </w:t>
      </w:r>
      <w:r w:rsidR="00A07ABF" w:rsidRPr="00CC6645">
        <w:rPr>
          <w:rFonts w:asciiTheme="minorHAnsi" w:hAnsiTheme="minorHAnsi"/>
        </w:rPr>
        <w:t xml:space="preserve">que puedan </w:t>
      </w:r>
      <w:r w:rsidR="00A3208D" w:rsidRPr="00CC6645">
        <w:rPr>
          <w:rFonts w:asciiTheme="minorHAnsi" w:hAnsiTheme="minorHAnsi"/>
        </w:rPr>
        <w:t>preven</w:t>
      </w:r>
      <w:r w:rsidR="00A07ABF" w:rsidRPr="00CC6645">
        <w:rPr>
          <w:rFonts w:asciiTheme="minorHAnsi" w:hAnsiTheme="minorHAnsi"/>
        </w:rPr>
        <w:t>ir</w:t>
      </w:r>
      <w:r w:rsidR="00A3208D" w:rsidRPr="00CC6645">
        <w:rPr>
          <w:rFonts w:asciiTheme="minorHAnsi" w:hAnsiTheme="minorHAnsi"/>
        </w:rPr>
        <w:t xml:space="preserve"> enfermedades no </w:t>
      </w:r>
      <w:r w:rsidR="009B11A8" w:rsidRPr="002902B1">
        <w:rPr>
          <w:rFonts w:asciiTheme="minorHAnsi" w:hAnsiTheme="minorHAnsi"/>
        </w:rPr>
        <w:t>transmisibles</w:t>
      </w:r>
      <w:r w:rsidR="00A07ABF" w:rsidRPr="002902B1">
        <w:rPr>
          <w:rFonts w:asciiTheme="minorHAnsi" w:hAnsiTheme="minorHAnsi"/>
        </w:rPr>
        <w:t>,</w:t>
      </w:r>
      <w:r w:rsidR="009B11A8" w:rsidRPr="00CC6645">
        <w:rPr>
          <w:rFonts w:asciiTheme="minorHAnsi" w:hAnsiTheme="minorHAnsi"/>
          <w:color w:val="FF0000"/>
        </w:rPr>
        <w:t xml:space="preserve"> </w:t>
      </w:r>
      <w:r w:rsidR="009B11A8" w:rsidRPr="00CC6645">
        <w:rPr>
          <w:rFonts w:asciiTheme="minorHAnsi" w:hAnsiTheme="minorHAnsi"/>
        </w:rPr>
        <w:t>que</w:t>
      </w:r>
      <w:r w:rsidR="00A3208D" w:rsidRPr="00CC6645">
        <w:rPr>
          <w:rFonts w:asciiTheme="minorHAnsi" w:hAnsiTheme="minorHAnsi"/>
        </w:rPr>
        <w:t xml:space="preserve"> </w:t>
      </w:r>
      <w:r w:rsidR="00B61B96" w:rsidRPr="00CC6645">
        <w:rPr>
          <w:rFonts w:asciiTheme="minorHAnsi" w:hAnsiTheme="minorHAnsi"/>
        </w:rPr>
        <w:t xml:space="preserve">incrementen la producción y el rendimiento, contribuyan a la competitividad sustentable de las cadenas agroalimentarias, </w:t>
      </w:r>
      <w:r w:rsidRPr="00CC6645">
        <w:rPr>
          <w:rFonts w:asciiTheme="minorHAnsi" w:hAnsiTheme="minorHAnsi"/>
        </w:rPr>
        <w:t xml:space="preserve"> colaboren en el </w:t>
      </w:r>
      <w:r w:rsidR="00B61B96" w:rsidRPr="00CC6645">
        <w:rPr>
          <w:rFonts w:asciiTheme="minorHAnsi" w:hAnsiTheme="minorHAnsi"/>
        </w:rPr>
        <w:t xml:space="preserve"> acceso de los alimentos al mercado, a la protección del medio ambiente</w:t>
      </w:r>
      <w:r w:rsidRPr="00CC6645">
        <w:rPr>
          <w:rFonts w:asciiTheme="minorHAnsi" w:hAnsiTheme="minorHAnsi"/>
        </w:rPr>
        <w:t xml:space="preserve">, </w:t>
      </w:r>
      <w:r w:rsidR="00B61B96" w:rsidRPr="00CC6645">
        <w:rPr>
          <w:rFonts w:asciiTheme="minorHAnsi" w:hAnsiTheme="minorHAnsi"/>
        </w:rPr>
        <w:t>y/o al desarrollo económico de la región</w:t>
      </w:r>
      <w:r w:rsidR="009410DD" w:rsidRPr="00CC6645">
        <w:rPr>
          <w:rFonts w:asciiTheme="minorHAnsi" w:hAnsiTheme="minorHAnsi"/>
        </w:rPr>
        <w:t>.</w:t>
      </w:r>
    </w:p>
    <w:p w:rsidR="00B61B96" w:rsidRPr="00CC6645" w:rsidRDefault="00D82F9E" w:rsidP="00555443">
      <w:pPr>
        <w:numPr>
          <w:ilvl w:val="0"/>
          <w:numId w:val="11"/>
        </w:numPr>
        <w:tabs>
          <w:tab w:val="clear" w:pos="1440"/>
          <w:tab w:val="num" w:pos="900"/>
        </w:tabs>
        <w:spacing w:line="360" w:lineRule="auto"/>
        <w:ind w:left="1080"/>
        <w:jc w:val="both"/>
        <w:rPr>
          <w:rFonts w:asciiTheme="minorHAnsi" w:hAnsiTheme="minorHAnsi"/>
        </w:rPr>
      </w:pPr>
      <w:r w:rsidRPr="00CC6645">
        <w:rPr>
          <w:rFonts w:asciiTheme="minorHAnsi" w:hAnsiTheme="minorHAnsi"/>
        </w:rPr>
        <w:t>Los estudios científicos</w:t>
      </w:r>
      <w:r w:rsidR="00B21F48" w:rsidRPr="00CC6645">
        <w:rPr>
          <w:rFonts w:asciiTheme="minorHAnsi" w:hAnsiTheme="minorHAnsi"/>
        </w:rPr>
        <w:t xml:space="preserve"> y desarrollos</w:t>
      </w:r>
      <w:r w:rsidR="00B61B96" w:rsidRPr="00CC6645">
        <w:rPr>
          <w:rFonts w:asciiTheme="minorHAnsi" w:hAnsiTheme="minorHAnsi"/>
        </w:rPr>
        <w:t xml:space="preserve"> tecnológicos que den soluciones a los problemas de las cadenas del sector</w:t>
      </w:r>
      <w:r w:rsidR="009410DD" w:rsidRPr="00CC6645">
        <w:rPr>
          <w:rFonts w:asciiTheme="minorHAnsi" w:hAnsiTheme="minorHAnsi"/>
        </w:rPr>
        <w:t>.</w:t>
      </w:r>
    </w:p>
    <w:p w:rsidR="00B61B96" w:rsidRPr="00CC6645" w:rsidRDefault="00B61B96" w:rsidP="00555443">
      <w:pPr>
        <w:numPr>
          <w:ilvl w:val="0"/>
          <w:numId w:val="11"/>
        </w:numPr>
        <w:tabs>
          <w:tab w:val="clear" w:pos="1440"/>
          <w:tab w:val="num" w:pos="900"/>
        </w:tabs>
        <w:spacing w:line="360" w:lineRule="auto"/>
        <w:ind w:left="1080"/>
        <w:jc w:val="both"/>
        <w:rPr>
          <w:rFonts w:asciiTheme="minorHAnsi" w:hAnsiTheme="minorHAnsi"/>
        </w:rPr>
      </w:pPr>
      <w:r w:rsidRPr="00CC6645">
        <w:rPr>
          <w:rFonts w:asciiTheme="minorHAnsi" w:hAnsiTheme="minorHAnsi"/>
        </w:rPr>
        <w:t xml:space="preserve">Investigaciones sobre el  impacto económico y social de la implementación de sistemas de calidad, y demás herramientas de diferenciación incluyendo las denominaciones de origen, indicaciones </w:t>
      </w:r>
      <w:r w:rsidR="00A14E88" w:rsidRPr="00CC6645">
        <w:rPr>
          <w:rFonts w:asciiTheme="minorHAnsi" w:hAnsiTheme="minorHAnsi"/>
        </w:rPr>
        <w:t>geográficas, etc</w:t>
      </w:r>
      <w:r w:rsidR="009410DD" w:rsidRPr="00CC6645">
        <w:rPr>
          <w:rFonts w:asciiTheme="minorHAnsi" w:hAnsiTheme="minorHAnsi"/>
        </w:rPr>
        <w:t>.</w:t>
      </w:r>
      <w:r w:rsidRPr="00CC6645">
        <w:rPr>
          <w:rFonts w:asciiTheme="minorHAnsi" w:hAnsiTheme="minorHAnsi"/>
        </w:rPr>
        <w:t>, así como también las políticas públic</w:t>
      </w:r>
      <w:r w:rsidR="006E6C66" w:rsidRPr="00CC6645">
        <w:rPr>
          <w:rFonts w:asciiTheme="minorHAnsi" w:hAnsiTheme="minorHAnsi"/>
        </w:rPr>
        <w:t>as dirigidas en este sentido.</w:t>
      </w:r>
    </w:p>
    <w:p w:rsidR="00B61B96" w:rsidRPr="006C2ABF" w:rsidRDefault="00A14E88" w:rsidP="00555443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</w:rPr>
      </w:pPr>
      <w:r w:rsidRPr="00CC6645">
        <w:rPr>
          <w:rFonts w:asciiTheme="minorHAnsi" w:hAnsiTheme="minorHAnsi"/>
        </w:rPr>
        <w:t>Trabajos que ayuden</w:t>
      </w:r>
      <w:r w:rsidR="00B61B96" w:rsidRPr="00CC6645">
        <w:rPr>
          <w:rFonts w:asciiTheme="minorHAnsi" w:hAnsiTheme="minorHAnsi"/>
        </w:rPr>
        <w:t xml:space="preserve"> al control y/o erradicación de las enfermedades y plagas </w:t>
      </w:r>
      <w:r w:rsidR="00B61B96" w:rsidRPr="006C2ABF">
        <w:rPr>
          <w:rFonts w:asciiTheme="minorHAnsi" w:hAnsiTheme="minorHAnsi"/>
        </w:rPr>
        <w:t xml:space="preserve">de materias primas </w:t>
      </w:r>
      <w:r w:rsidR="003B1068" w:rsidRPr="006C2ABF">
        <w:rPr>
          <w:rFonts w:asciiTheme="minorHAnsi" w:hAnsiTheme="minorHAnsi"/>
        </w:rPr>
        <w:t xml:space="preserve"> y prevengan la contaminación en</w:t>
      </w:r>
      <w:r w:rsidR="00B61B96" w:rsidRPr="006C2ABF">
        <w:rPr>
          <w:rFonts w:asciiTheme="minorHAnsi" w:hAnsiTheme="minorHAnsi"/>
        </w:rPr>
        <w:t xml:space="preserve"> alimentos procesados.</w:t>
      </w:r>
    </w:p>
    <w:p w:rsidR="006C2ABF" w:rsidRPr="006C2ABF" w:rsidRDefault="006C2ABF" w:rsidP="00555443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</w:rPr>
      </w:pPr>
      <w:r w:rsidRPr="006C2ABF">
        <w:rPr>
          <w:rFonts w:asciiTheme="minorHAnsi" w:hAnsiTheme="minorHAnsi"/>
        </w:rPr>
        <w:t>Desarrollo de estrategias para mitigación de los principales patógenos vinculados a ETAs.</w:t>
      </w:r>
    </w:p>
    <w:p w:rsidR="006C2ABF" w:rsidRPr="006C2ABF" w:rsidRDefault="006C2ABF" w:rsidP="00555443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</w:rPr>
      </w:pPr>
      <w:r w:rsidRPr="006C2ABF">
        <w:rPr>
          <w:rFonts w:asciiTheme="minorHAnsi" w:hAnsiTheme="minorHAnsi"/>
        </w:rPr>
        <w:t>Estudios vinculados a análisis cuantitativo de riesgos.</w:t>
      </w:r>
    </w:p>
    <w:p w:rsidR="00B61B96" w:rsidRPr="006C2ABF" w:rsidRDefault="00A14E88" w:rsidP="00555443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color w:val="0070C0"/>
        </w:rPr>
      </w:pPr>
      <w:r w:rsidRPr="006C2ABF">
        <w:rPr>
          <w:rFonts w:asciiTheme="minorHAnsi" w:hAnsiTheme="minorHAnsi"/>
        </w:rPr>
        <w:t>La promoción</w:t>
      </w:r>
      <w:r w:rsidR="00B61B96" w:rsidRPr="006C2ABF">
        <w:rPr>
          <w:rFonts w:asciiTheme="minorHAnsi" w:hAnsiTheme="minorHAnsi"/>
        </w:rPr>
        <w:t xml:space="preserve"> </w:t>
      </w:r>
      <w:r w:rsidR="00F4440D" w:rsidRPr="006C2ABF">
        <w:rPr>
          <w:rFonts w:asciiTheme="minorHAnsi" w:hAnsiTheme="minorHAnsi"/>
        </w:rPr>
        <w:t>de la diferenciación y agregado de valor en la producción agroalimentaria y/o en las regiones productivas</w:t>
      </w:r>
      <w:r w:rsidR="009B11A8" w:rsidRPr="006C2ABF">
        <w:rPr>
          <w:rFonts w:asciiTheme="minorHAnsi" w:hAnsiTheme="minorHAnsi"/>
        </w:rPr>
        <w:t>.</w:t>
      </w:r>
    </w:p>
    <w:p w:rsidR="00E673BD" w:rsidRPr="00CC6645" w:rsidRDefault="00E673BD" w:rsidP="00E673BD">
      <w:pPr>
        <w:numPr>
          <w:ilvl w:val="0"/>
          <w:numId w:val="6"/>
        </w:numPr>
        <w:spacing w:before="120" w:after="120" w:line="360" w:lineRule="auto"/>
        <w:jc w:val="both"/>
        <w:rPr>
          <w:rFonts w:asciiTheme="minorHAnsi" w:hAnsiTheme="minorHAnsi"/>
        </w:rPr>
      </w:pPr>
      <w:r w:rsidRPr="00CC6645">
        <w:rPr>
          <w:rFonts w:asciiTheme="minorHAnsi" w:hAnsiTheme="minorHAnsi"/>
        </w:rPr>
        <w:t>La adaptación a los requerimientos de los mercados.</w:t>
      </w:r>
    </w:p>
    <w:p w:rsidR="00B61B96" w:rsidRDefault="006615AF" w:rsidP="00555443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 w:rsidRPr="00CC6645">
        <w:rPr>
          <w:rFonts w:asciiTheme="minorHAnsi" w:hAnsiTheme="minorHAnsi"/>
        </w:rPr>
        <w:t>El desarrollo de</w:t>
      </w:r>
      <w:r w:rsidR="00B61B96" w:rsidRPr="00CC6645">
        <w:rPr>
          <w:rFonts w:asciiTheme="minorHAnsi" w:hAnsiTheme="minorHAnsi"/>
        </w:rPr>
        <w:t xml:space="preserve"> metodologías y sistemas para la evaluación o gestión de la calidad.</w:t>
      </w:r>
    </w:p>
    <w:p w:rsidR="006C2ABF" w:rsidRPr="006C2ABF" w:rsidRDefault="006C2ABF" w:rsidP="00555443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 w:rsidRPr="006C2ABF">
        <w:rPr>
          <w:rFonts w:asciiTheme="minorHAnsi" w:hAnsiTheme="minorHAnsi"/>
        </w:rPr>
        <w:t>Desarrollo y aplicación de estrategias para el aprovechamiento y valorización de  subproductos de las agroindustria alimentaria</w:t>
      </w:r>
      <w:r>
        <w:rPr>
          <w:rFonts w:asciiTheme="minorHAnsi" w:hAnsiTheme="minorHAnsi"/>
        </w:rPr>
        <w:t>.</w:t>
      </w:r>
    </w:p>
    <w:p w:rsidR="00BC2208" w:rsidRPr="00CC6645" w:rsidRDefault="00BC2208" w:rsidP="00B61B96">
      <w:pPr>
        <w:spacing w:line="360" w:lineRule="auto"/>
        <w:rPr>
          <w:rFonts w:asciiTheme="minorHAnsi" w:hAnsiTheme="minorHAnsi"/>
          <w:b/>
          <w:bCs/>
          <w:i/>
          <w:iCs/>
        </w:rPr>
      </w:pPr>
    </w:p>
    <w:p w:rsidR="00BC2208" w:rsidRDefault="00BC2208" w:rsidP="00B61B96">
      <w:pPr>
        <w:spacing w:line="360" w:lineRule="auto"/>
        <w:rPr>
          <w:rFonts w:asciiTheme="minorHAnsi" w:hAnsiTheme="minorHAnsi"/>
          <w:b/>
          <w:bCs/>
          <w:i/>
          <w:iCs/>
        </w:rPr>
      </w:pPr>
    </w:p>
    <w:p w:rsidR="00277017" w:rsidRPr="00CC6645" w:rsidRDefault="00277017" w:rsidP="00B61B96">
      <w:pPr>
        <w:spacing w:line="360" w:lineRule="auto"/>
        <w:rPr>
          <w:rFonts w:asciiTheme="minorHAnsi" w:hAnsiTheme="minorHAnsi"/>
          <w:b/>
          <w:bCs/>
          <w:i/>
          <w:iCs/>
        </w:rPr>
      </w:pPr>
    </w:p>
    <w:p w:rsidR="00B61B96" w:rsidRPr="00CC6645" w:rsidRDefault="00B61B96" w:rsidP="00B61B96">
      <w:pPr>
        <w:spacing w:line="360" w:lineRule="auto"/>
        <w:rPr>
          <w:rFonts w:asciiTheme="minorHAnsi" w:hAnsiTheme="minorHAnsi"/>
          <w:b/>
          <w:bCs/>
          <w:i/>
          <w:iCs/>
        </w:rPr>
      </w:pPr>
      <w:r w:rsidRPr="00CC6645">
        <w:rPr>
          <w:rFonts w:asciiTheme="minorHAnsi" w:hAnsiTheme="minorHAnsi"/>
          <w:b/>
          <w:bCs/>
          <w:i/>
          <w:iCs/>
        </w:rPr>
        <w:t xml:space="preserve">Categoría 2: </w:t>
      </w:r>
      <w:r w:rsidR="00C40F9A" w:rsidRPr="00CC6645">
        <w:rPr>
          <w:rFonts w:asciiTheme="minorHAnsi" w:hAnsiTheme="minorHAnsi"/>
          <w:b/>
          <w:i/>
        </w:rPr>
        <w:t>Personas físicas u</w:t>
      </w:r>
      <w:r w:rsidR="00C40F9A" w:rsidRPr="00CC6645">
        <w:rPr>
          <w:rFonts w:asciiTheme="minorHAnsi" w:hAnsiTheme="minorHAnsi"/>
        </w:rPr>
        <w:t xml:space="preserve"> </w:t>
      </w:r>
      <w:r w:rsidRPr="00CC6645">
        <w:rPr>
          <w:rFonts w:asciiTheme="minorHAnsi" w:hAnsiTheme="minorHAnsi"/>
          <w:b/>
          <w:bCs/>
          <w:i/>
          <w:iCs/>
        </w:rPr>
        <w:t xml:space="preserve">Organizaciones que buscan la diferenciación </w:t>
      </w:r>
      <w:r w:rsidR="00CF0D2F" w:rsidRPr="00CC6645">
        <w:rPr>
          <w:rFonts w:asciiTheme="minorHAnsi" w:hAnsiTheme="minorHAnsi"/>
          <w:b/>
          <w:bCs/>
          <w:i/>
          <w:iCs/>
        </w:rPr>
        <w:t>como estrategia del incremento de la competitividad con sustentabilidad</w:t>
      </w:r>
      <w:r w:rsidR="00074C32" w:rsidRPr="00CC6645">
        <w:rPr>
          <w:rFonts w:asciiTheme="minorHAnsi" w:hAnsiTheme="minorHAnsi"/>
          <w:b/>
          <w:bCs/>
          <w:i/>
          <w:iCs/>
        </w:rPr>
        <w:t>.</w:t>
      </w:r>
    </w:p>
    <w:p w:rsidR="00555443" w:rsidRPr="00CC6645" w:rsidRDefault="00555443" w:rsidP="00B61B96">
      <w:pPr>
        <w:spacing w:line="360" w:lineRule="auto"/>
        <w:rPr>
          <w:rFonts w:asciiTheme="minorHAnsi" w:hAnsiTheme="minorHAnsi"/>
          <w:b/>
          <w:bCs/>
          <w:i/>
          <w:iCs/>
        </w:rPr>
      </w:pPr>
    </w:p>
    <w:p w:rsidR="00277017" w:rsidRDefault="00B61B96" w:rsidP="00277017">
      <w:pPr>
        <w:spacing w:after="120" w:line="360" w:lineRule="auto"/>
        <w:ind w:firstLine="708"/>
        <w:jc w:val="both"/>
        <w:rPr>
          <w:rFonts w:asciiTheme="minorHAnsi" w:hAnsiTheme="minorHAnsi"/>
        </w:rPr>
      </w:pPr>
      <w:r w:rsidRPr="00CC6645">
        <w:rPr>
          <w:rFonts w:asciiTheme="minorHAnsi" w:hAnsiTheme="minorHAnsi"/>
        </w:rPr>
        <w:t>Se valorarán aquellas</w:t>
      </w:r>
      <w:r w:rsidR="00F4440D" w:rsidRPr="00CC6645">
        <w:rPr>
          <w:rFonts w:asciiTheme="minorHAnsi" w:hAnsiTheme="minorHAnsi"/>
        </w:rPr>
        <w:t xml:space="preserve"> personas físicas u</w:t>
      </w:r>
      <w:r w:rsidRPr="00CC6645">
        <w:rPr>
          <w:rFonts w:asciiTheme="minorHAnsi" w:hAnsiTheme="minorHAnsi"/>
        </w:rPr>
        <w:t xml:space="preserve"> organizaciones</w:t>
      </w:r>
      <w:r w:rsidR="004D09F8" w:rsidRPr="00CC6645">
        <w:rPr>
          <w:rFonts w:asciiTheme="minorHAnsi" w:hAnsiTheme="minorHAnsi"/>
        </w:rPr>
        <w:t xml:space="preserve"> con o sin personalidad jurídica</w:t>
      </w:r>
      <w:r w:rsidRPr="00CC6645">
        <w:rPr>
          <w:rFonts w:asciiTheme="minorHAnsi" w:hAnsiTheme="minorHAnsi"/>
        </w:rPr>
        <w:t xml:space="preserve"> que trabajen priorizando la competitividad mediante la diferenciación</w:t>
      </w:r>
      <w:r w:rsidR="009963D0" w:rsidRPr="00CC6645">
        <w:rPr>
          <w:rFonts w:asciiTheme="minorHAnsi" w:hAnsiTheme="minorHAnsi"/>
        </w:rPr>
        <w:t xml:space="preserve"> en</w:t>
      </w:r>
      <w:r w:rsidRPr="00CC6645">
        <w:rPr>
          <w:rFonts w:asciiTheme="minorHAnsi" w:hAnsiTheme="minorHAnsi"/>
        </w:rPr>
        <w:t xml:space="preserve"> productos</w:t>
      </w:r>
      <w:r w:rsidR="009963D0" w:rsidRPr="00CC6645">
        <w:rPr>
          <w:rFonts w:asciiTheme="minorHAnsi" w:hAnsiTheme="minorHAnsi"/>
        </w:rPr>
        <w:t xml:space="preserve"> y</w:t>
      </w:r>
      <w:r w:rsidR="00F4440D" w:rsidRPr="00CC6645">
        <w:rPr>
          <w:rFonts w:asciiTheme="minorHAnsi" w:hAnsiTheme="minorHAnsi"/>
        </w:rPr>
        <w:t>/o</w:t>
      </w:r>
      <w:r w:rsidR="006615AF" w:rsidRPr="00CC6645">
        <w:rPr>
          <w:rFonts w:asciiTheme="minorHAnsi" w:hAnsiTheme="minorHAnsi"/>
        </w:rPr>
        <w:t xml:space="preserve"> proces</w:t>
      </w:r>
      <w:r w:rsidR="009963D0" w:rsidRPr="00CC6645">
        <w:rPr>
          <w:rFonts w:asciiTheme="minorHAnsi" w:hAnsiTheme="minorHAnsi"/>
        </w:rPr>
        <w:t>os</w:t>
      </w:r>
      <w:r w:rsidRPr="00CC6645">
        <w:rPr>
          <w:rFonts w:asciiTheme="minorHAnsi" w:hAnsiTheme="minorHAnsi"/>
        </w:rPr>
        <w:t>. No serán considerados factores diferenciales el cumplimiento de los criterios establecidos en la legislación nacional vigente.</w:t>
      </w:r>
    </w:p>
    <w:p w:rsidR="00B61B96" w:rsidRPr="00CC6645" w:rsidRDefault="00B61B96" w:rsidP="00277017">
      <w:pPr>
        <w:spacing w:after="120" w:line="360" w:lineRule="auto"/>
        <w:ind w:firstLine="708"/>
        <w:jc w:val="both"/>
        <w:rPr>
          <w:rFonts w:asciiTheme="minorHAnsi" w:hAnsiTheme="minorHAnsi"/>
        </w:rPr>
      </w:pPr>
      <w:r w:rsidRPr="00CC6645">
        <w:rPr>
          <w:rFonts w:asciiTheme="minorHAnsi" w:hAnsiTheme="minorHAnsi"/>
        </w:rPr>
        <w:br/>
      </w:r>
      <w:r w:rsidR="000B1943" w:rsidRPr="00CC6645">
        <w:rPr>
          <w:rFonts w:asciiTheme="minorHAnsi" w:hAnsiTheme="minorHAnsi"/>
          <w:b/>
          <w:bCs/>
        </w:rPr>
        <w:t xml:space="preserve">Artículo 1° </w:t>
      </w:r>
      <w:r w:rsidR="000B1943" w:rsidRPr="00CC6645">
        <w:rPr>
          <w:rFonts w:asciiTheme="minorHAnsi" w:hAnsiTheme="minorHAnsi"/>
        </w:rPr>
        <w:t>— A los efectos de lo dispuesto por el Artículo 1° del Título I de la Ley Nº 25.300, serán consideradas Micro, Pequeñas y Medianas Empresas aquéllas cuyas ventas totales anuales expresadas en Pesos ($) no superen los valores establecidos en el cuadro que se detalla a continuación.</w:t>
      </w:r>
    </w:p>
    <w:p w:rsidR="007A35B0" w:rsidRPr="00CC6645" w:rsidRDefault="007A35B0" w:rsidP="007A35B0">
      <w:pPr>
        <w:spacing w:after="120" w:line="360" w:lineRule="auto"/>
        <w:jc w:val="both"/>
        <w:rPr>
          <w:rFonts w:asciiTheme="minorHAnsi" w:hAnsiTheme="minorHAnsi"/>
        </w:rPr>
      </w:pPr>
    </w:p>
    <w:tbl>
      <w:tblPr>
        <w:tblW w:w="873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91"/>
        <w:gridCol w:w="2092"/>
        <w:gridCol w:w="1609"/>
        <w:gridCol w:w="1418"/>
        <w:gridCol w:w="2126"/>
      </w:tblGrid>
      <w:tr w:rsidR="00E63629" w:rsidRPr="00CC6645" w:rsidTr="000B1943">
        <w:trPr>
          <w:tblCellSpacing w:w="7" w:type="dxa"/>
        </w:trPr>
        <w:tc>
          <w:tcPr>
            <w:tcW w:w="870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3629" w:rsidRPr="00CC6645" w:rsidRDefault="00E63629" w:rsidP="00206B68">
            <w:pPr>
              <w:pStyle w:val="NormalWeb"/>
              <w:jc w:val="center"/>
              <w:rPr>
                <w:rFonts w:asciiTheme="minorHAnsi" w:hAnsiTheme="minorHAnsi"/>
              </w:rPr>
            </w:pPr>
            <w:r w:rsidRPr="00CC6645">
              <w:rPr>
                <w:rFonts w:asciiTheme="minorHAnsi" w:hAnsiTheme="minorHAnsi"/>
              </w:rPr>
              <w:t>SECTOR</w:t>
            </w:r>
          </w:p>
        </w:tc>
      </w:tr>
      <w:tr w:rsidR="000B1943" w:rsidRPr="00CC6645" w:rsidTr="000B1943">
        <w:trPr>
          <w:tblCellSpacing w:w="7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943" w:rsidRPr="00CC6645" w:rsidRDefault="000B1943" w:rsidP="000B1943">
            <w:pPr>
              <w:pStyle w:val="NormalWeb"/>
              <w:jc w:val="center"/>
              <w:rPr>
                <w:rFonts w:asciiTheme="minorHAnsi" w:hAnsiTheme="minorHAnsi"/>
              </w:rPr>
            </w:pPr>
            <w:r w:rsidRPr="00CC6645">
              <w:rPr>
                <w:rFonts w:asciiTheme="minorHAnsi" w:hAnsiTheme="minorHAnsi"/>
              </w:rPr>
              <w:t>Agropecuario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943" w:rsidRPr="00CC6645" w:rsidRDefault="000B1943" w:rsidP="000B1943">
            <w:pPr>
              <w:pStyle w:val="NormalWeb"/>
              <w:jc w:val="center"/>
              <w:rPr>
                <w:rFonts w:asciiTheme="minorHAnsi" w:hAnsiTheme="minorHAnsi"/>
              </w:rPr>
            </w:pPr>
            <w:r w:rsidRPr="00CC6645">
              <w:rPr>
                <w:rFonts w:asciiTheme="minorHAnsi" w:hAnsiTheme="minorHAnsi"/>
              </w:rPr>
              <w:t>Industria y Minería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943" w:rsidRPr="00CC6645" w:rsidRDefault="000B1943" w:rsidP="000B1943">
            <w:pPr>
              <w:pStyle w:val="NormalWeb"/>
              <w:jc w:val="center"/>
              <w:rPr>
                <w:rFonts w:asciiTheme="minorHAnsi" w:hAnsiTheme="minorHAnsi"/>
              </w:rPr>
            </w:pPr>
            <w:r w:rsidRPr="00CC6645">
              <w:rPr>
                <w:rFonts w:asciiTheme="minorHAnsi" w:hAnsiTheme="minorHAnsi"/>
              </w:rPr>
              <w:t>Comercio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943" w:rsidRPr="00CC6645" w:rsidRDefault="000B1943" w:rsidP="000B1943">
            <w:pPr>
              <w:pStyle w:val="NormalWeb"/>
              <w:jc w:val="center"/>
              <w:rPr>
                <w:rFonts w:asciiTheme="minorHAnsi" w:hAnsiTheme="minorHAnsi"/>
              </w:rPr>
            </w:pPr>
            <w:r w:rsidRPr="00CC6645">
              <w:rPr>
                <w:rFonts w:asciiTheme="minorHAnsi" w:hAnsiTheme="minorHAnsi"/>
              </w:rPr>
              <w:t>Servicios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943" w:rsidRPr="00CC6645" w:rsidRDefault="000B1943" w:rsidP="000B1943">
            <w:pPr>
              <w:pStyle w:val="NormalWeb"/>
              <w:jc w:val="center"/>
              <w:rPr>
                <w:rFonts w:asciiTheme="minorHAnsi" w:hAnsiTheme="minorHAnsi"/>
              </w:rPr>
            </w:pPr>
            <w:r w:rsidRPr="00CC6645">
              <w:rPr>
                <w:rFonts w:asciiTheme="minorHAnsi" w:hAnsiTheme="minorHAnsi"/>
              </w:rPr>
              <w:t>Construcción</w:t>
            </w:r>
          </w:p>
        </w:tc>
      </w:tr>
      <w:tr w:rsidR="000B1943" w:rsidRPr="00CC6645" w:rsidTr="000B1943">
        <w:trPr>
          <w:tblCellSpacing w:w="7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943" w:rsidRPr="00CC6645" w:rsidRDefault="000B1943" w:rsidP="000B1943">
            <w:pPr>
              <w:pStyle w:val="NormalWeb"/>
              <w:jc w:val="center"/>
              <w:rPr>
                <w:rFonts w:asciiTheme="minorHAnsi" w:hAnsiTheme="minorHAnsi"/>
              </w:rPr>
            </w:pPr>
            <w:r w:rsidRPr="00CC6645">
              <w:rPr>
                <w:rFonts w:asciiTheme="minorHAnsi" w:hAnsiTheme="minorHAnsi"/>
              </w:rPr>
              <w:t>54.000.000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943" w:rsidRPr="00CC6645" w:rsidRDefault="000B1943" w:rsidP="000B1943">
            <w:pPr>
              <w:pStyle w:val="NormalWeb"/>
              <w:jc w:val="center"/>
              <w:rPr>
                <w:rFonts w:asciiTheme="minorHAnsi" w:hAnsiTheme="minorHAnsi"/>
              </w:rPr>
            </w:pPr>
            <w:r w:rsidRPr="00CC6645">
              <w:rPr>
                <w:rFonts w:asciiTheme="minorHAnsi" w:hAnsiTheme="minorHAnsi"/>
              </w:rPr>
              <w:t>183.000.000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943" w:rsidRPr="00CC6645" w:rsidRDefault="000B1943" w:rsidP="000B1943">
            <w:pPr>
              <w:pStyle w:val="NormalWeb"/>
              <w:jc w:val="center"/>
              <w:rPr>
                <w:rFonts w:asciiTheme="minorHAnsi" w:hAnsiTheme="minorHAnsi"/>
              </w:rPr>
            </w:pPr>
            <w:r w:rsidRPr="00CC6645">
              <w:rPr>
                <w:rFonts w:asciiTheme="minorHAnsi" w:hAnsiTheme="minorHAnsi"/>
              </w:rPr>
              <w:t>250.000.000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943" w:rsidRPr="00CC6645" w:rsidRDefault="000B1943" w:rsidP="000B1943">
            <w:pPr>
              <w:pStyle w:val="NormalWeb"/>
              <w:jc w:val="center"/>
              <w:rPr>
                <w:rFonts w:asciiTheme="minorHAnsi" w:hAnsiTheme="minorHAnsi"/>
              </w:rPr>
            </w:pPr>
            <w:r w:rsidRPr="00CC6645">
              <w:rPr>
                <w:rFonts w:asciiTheme="minorHAnsi" w:hAnsiTheme="minorHAnsi"/>
              </w:rPr>
              <w:t>63.000.000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943" w:rsidRPr="00CC6645" w:rsidRDefault="000B1943" w:rsidP="000B1943">
            <w:pPr>
              <w:pStyle w:val="NormalWeb"/>
              <w:jc w:val="center"/>
              <w:rPr>
                <w:rFonts w:asciiTheme="minorHAnsi" w:hAnsiTheme="minorHAnsi"/>
              </w:rPr>
            </w:pPr>
            <w:r w:rsidRPr="00CC6645">
              <w:rPr>
                <w:rFonts w:asciiTheme="minorHAnsi" w:hAnsiTheme="minorHAnsi"/>
              </w:rPr>
              <w:t>84.000.000</w:t>
            </w:r>
          </w:p>
        </w:tc>
      </w:tr>
    </w:tbl>
    <w:p w:rsidR="000B1943" w:rsidRPr="00CC6645" w:rsidRDefault="000B1943" w:rsidP="00B61B96">
      <w:pPr>
        <w:spacing w:line="360" w:lineRule="auto"/>
        <w:rPr>
          <w:rFonts w:asciiTheme="minorHAnsi" w:hAnsiTheme="minorHAnsi"/>
          <w:b/>
        </w:rPr>
      </w:pPr>
    </w:p>
    <w:p w:rsidR="007A35B0" w:rsidRPr="00CC6645" w:rsidRDefault="007A35B0" w:rsidP="00B61B96">
      <w:pPr>
        <w:spacing w:line="360" w:lineRule="auto"/>
        <w:rPr>
          <w:rFonts w:asciiTheme="minorHAnsi" w:hAnsiTheme="minorHAnsi"/>
          <w:b/>
        </w:rPr>
      </w:pPr>
      <w:r w:rsidRPr="00CC6645">
        <w:rPr>
          <w:rFonts w:asciiTheme="minorHAnsi" w:hAnsiTheme="minorHAnsi"/>
        </w:rPr>
        <w:t xml:space="preserve">(Artículo sustituido por art. 1° de la </w:t>
      </w:r>
      <w:hyperlink r:id="rId12" w:history="1">
        <w:r w:rsidRPr="00CC6645">
          <w:rPr>
            <w:rStyle w:val="Hipervnculo"/>
            <w:rFonts w:asciiTheme="minorHAnsi" w:hAnsiTheme="minorHAnsi"/>
          </w:rPr>
          <w:t>Resolución N° 50/2013</w:t>
        </w:r>
      </w:hyperlink>
      <w:r w:rsidRPr="00CC6645">
        <w:rPr>
          <w:rFonts w:asciiTheme="minorHAnsi" w:hAnsiTheme="minorHAnsi"/>
        </w:rPr>
        <w:t xml:space="preserve"> de la Secretaría de la Pequeña y Mediana Empresa y Desarrollo Regional B.O. 30/4/2013. Vigencia: a partir del día posterior a su publicación en el Boletín Oficial)</w:t>
      </w:r>
    </w:p>
    <w:p w:rsidR="00B31DD2" w:rsidRDefault="00B31DD2" w:rsidP="00B61B96">
      <w:pPr>
        <w:spacing w:line="360" w:lineRule="auto"/>
        <w:rPr>
          <w:rFonts w:asciiTheme="minorHAnsi" w:hAnsiTheme="minorHAnsi"/>
          <w:b/>
        </w:rPr>
      </w:pPr>
    </w:p>
    <w:p w:rsidR="00B61B96" w:rsidRPr="00CC6645" w:rsidRDefault="00B61B96" w:rsidP="00B61B96">
      <w:pPr>
        <w:spacing w:line="360" w:lineRule="auto"/>
        <w:rPr>
          <w:rFonts w:asciiTheme="minorHAnsi" w:hAnsiTheme="minorHAnsi"/>
          <w:b/>
        </w:rPr>
      </w:pPr>
      <w:r w:rsidRPr="00CC6645">
        <w:rPr>
          <w:rFonts w:asciiTheme="minorHAnsi" w:hAnsiTheme="minorHAnsi"/>
          <w:b/>
        </w:rPr>
        <w:t>Acciones que se priorizarán</w:t>
      </w:r>
    </w:p>
    <w:p w:rsidR="00BA141B" w:rsidRPr="00CC6645" w:rsidRDefault="00B53902" w:rsidP="00B53902">
      <w:pPr>
        <w:numPr>
          <w:ilvl w:val="0"/>
          <w:numId w:val="2"/>
        </w:numPr>
        <w:tabs>
          <w:tab w:val="clear" w:pos="1211"/>
          <w:tab w:val="num" w:pos="1134"/>
        </w:tabs>
        <w:spacing w:before="120" w:after="120" w:line="360" w:lineRule="auto"/>
        <w:ind w:left="1077" w:hanging="510"/>
        <w:jc w:val="both"/>
        <w:rPr>
          <w:rFonts w:asciiTheme="minorHAnsi" w:hAnsiTheme="minorHAnsi"/>
        </w:rPr>
      </w:pPr>
      <w:r w:rsidRPr="00CC6645">
        <w:rPr>
          <w:rFonts w:asciiTheme="minorHAnsi" w:hAnsiTheme="minorHAnsi"/>
        </w:rPr>
        <w:t xml:space="preserve"> </w:t>
      </w:r>
      <w:r w:rsidR="006615AF" w:rsidRPr="00CC6645">
        <w:rPr>
          <w:rFonts w:asciiTheme="minorHAnsi" w:hAnsiTheme="minorHAnsi"/>
        </w:rPr>
        <w:t>Desarrollo de</w:t>
      </w:r>
      <w:r w:rsidR="00B61B96" w:rsidRPr="00CC6645">
        <w:rPr>
          <w:rFonts w:asciiTheme="minorHAnsi" w:hAnsiTheme="minorHAnsi"/>
        </w:rPr>
        <w:t xml:space="preserve"> tecnologías </w:t>
      </w:r>
      <w:r w:rsidR="00D40240" w:rsidRPr="00CC6645">
        <w:rPr>
          <w:rFonts w:asciiTheme="minorHAnsi" w:hAnsiTheme="minorHAnsi"/>
        </w:rPr>
        <w:t>que fomenten l</w:t>
      </w:r>
      <w:r w:rsidR="00BA141B" w:rsidRPr="00CC6645">
        <w:rPr>
          <w:rFonts w:asciiTheme="minorHAnsi" w:hAnsiTheme="minorHAnsi"/>
        </w:rPr>
        <w:t>a diferenciación de productos y</w:t>
      </w:r>
    </w:p>
    <w:p w:rsidR="00695A90" w:rsidRPr="00CC6645" w:rsidRDefault="00B53902" w:rsidP="00BC2208">
      <w:pPr>
        <w:spacing w:before="120" w:after="120" w:line="360" w:lineRule="auto"/>
        <w:ind w:left="1077"/>
        <w:jc w:val="both"/>
        <w:rPr>
          <w:rFonts w:asciiTheme="minorHAnsi" w:hAnsiTheme="minorHAnsi"/>
        </w:rPr>
      </w:pPr>
      <w:r w:rsidRPr="00CC6645">
        <w:rPr>
          <w:rFonts w:asciiTheme="minorHAnsi" w:hAnsiTheme="minorHAnsi"/>
        </w:rPr>
        <w:t xml:space="preserve">  </w:t>
      </w:r>
      <w:r w:rsidR="00D40240" w:rsidRPr="00CC6645">
        <w:rPr>
          <w:rFonts w:asciiTheme="minorHAnsi" w:hAnsiTheme="minorHAnsi"/>
        </w:rPr>
        <w:t>procesos</w:t>
      </w:r>
      <w:r w:rsidR="00724691" w:rsidRPr="00CC6645">
        <w:rPr>
          <w:rFonts w:asciiTheme="minorHAnsi" w:hAnsiTheme="minorHAnsi"/>
        </w:rPr>
        <w:t xml:space="preserve"> que contemplen el agregado de valor en origen.</w:t>
      </w:r>
    </w:p>
    <w:p w:rsidR="00B61B96" w:rsidRPr="00CC6645" w:rsidRDefault="006615AF" w:rsidP="00B53902">
      <w:pPr>
        <w:numPr>
          <w:ilvl w:val="0"/>
          <w:numId w:val="2"/>
        </w:numPr>
        <w:spacing w:before="120" w:after="120" w:line="360" w:lineRule="auto"/>
        <w:ind w:hanging="644"/>
        <w:jc w:val="both"/>
        <w:rPr>
          <w:rFonts w:asciiTheme="minorHAnsi" w:hAnsiTheme="minorHAnsi"/>
        </w:rPr>
      </w:pPr>
      <w:r w:rsidRPr="00CC6645">
        <w:rPr>
          <w:rFonts w:asciiTheme="minorHAnsi" w:hAnsiTheme="minorHAnsi"/>
        </w:rPr>
        <w:lastRenderedPageBreak/>
        <w:t>Implementación</w:t>
      </w:r>
      <w:r w:rsidR="00B61B96" w:rsidRPr="00CC6645">
        <w:rPr>
          <w:rFonts w:asciiTheme="minorHAnsi" w:hAnsiTheme="minorHAnsi"/>
        </w:rPr>
        <w:t xml:space="preserve"> y ce</w:t>
      </w:r>
      <w:r w:rsidRPr="00CC6645">
        <w:rPr>
          <w:rFonts w:asciiTheme="minorHAnsi" w:hAnsiTheme="minorHAnsi"/>
        </w:rPr>
        <w:t>rtificación de</w:t>
      </w:r>
      <w:r w:rsidR="00B61B96" w:rsidRPr="00CC6645">
        <w:rPr>
          <w:rFonts w:asciiTheme="minorHAnsi" w:hAnsiTheme="minorHAnsi"/>
        </w:rPr>
        <w:t xml:space="preserve"> sistemas de </w:t>
      </w:r>
      <w:r w:rsidR="00F4440D" w:rsidRPr="00CC6645">
        <w:rPr>
          <w:rFonts w:asciiTheme="minorHAnsi" w:hAnsiTheme="minorHAnsi"/>
        </w:rPr>
        <w:t>gestión</w:t>
      </w:r>
      <w:r w:rsidR="00F4440D" w:rsidRPr="00CC6645">
        <w:rPr>
          <w:rFonts w:asciiTheme="minorHAnsi" w:hAnsiTheme="minorHAnsi"/>
          <w:color w:val="0070C0"/>
        </w:rPr>
        <w:t xml:space="preserve"> </w:t>
      </w:r>
      <w:r w:rsidR="00F4440D" w:rsidRPr="00CC6645">
        <w:rPr>
          <w:rFonts w:asciiTheme="minorHAnsi" w:hAnsiTheme="minorHAnsi"/>
        </w:rPr>
        <w:t xml:space="preserve">de la </w:t>
      </w:r>
      <w:r w:rsidR="00B61B96" w:rsidRPr="00CC6645">
        <w:rPr>
          <w:rFonts w:asciiTheme="minorHAnsi" w:hAnsiTheme="minorHAnsi"/>
        </w:rPr>
        <w:t>calidad</w:t>
      </w:r>
      <w:r w:rsidR="00A67CB0" w:rsidRPr="00CC6645">
        <w:rPr>
          <w:rFonts w:asciiTheme="minorHAnsi" w:hAnsiTheme="minorHAnsi"/>
        </w:rPr>
        <w:t xml:space="preserve"> y/o de diferenciación</w:t>
      </w:r>
      <w:r w:rsidR="00B61B96" w:rsidRPr="00CC6645">
        <w:rPr>
          <w:rFonts w:asciiTheme="minorHAnsi" w:hAnsiTheme="minorHAnsi"/>
          <w:color w:val="0070C0"/>
        </w:rPr>
        <w:t xml:space="preserve"> </w:t>
      </w:r>
      <w:r w:rsidR="00B61B96" w:rsidRPr="00CC6645">
        <w:rPr>
          <w:rFonts w:asciiTheme="minorHAnsi" w:hAnsiTheme="minorHAnsi"/>
        </w:rPr>
        <w:t>adaptados a las crecie</w:t>
      </w:r>
      <w:r w:rsidR="00A67CB0" w:rsidRPr="00CC6645">
        <w:rPr>
          <w:rFonts w:asciiTheme="minorHAnsi" w:hAnsiTheme="minorHAnsi"/>
        </w:rPr>
        <w:t>ntes exigencias de los mercados</w:t>
      </w:r>
      <w:r w:rsidR="00724691" w:rsidRPr="00CC6645">
        <w:rPr>
          <w:rFonts w:asciiTheme="minorHAnsi" w:hAnsiTheme="minorHAnsi"/>
        </w:rPr>
        <w:t>.</w:t>
      </w:r>
      <w:r w:rsidR="00695A90" w:rsidRPr="00CC6645">
        <w:rPr>
          <w:rFonts w:asciiTheme="minorHAnsi" w:hAnsiTheme="minorHAnsi"/>
        </w:rPr>
        <w:t xml:space="preserve"> </w:t>
      </w:r>
      <w:r w:rsidRPr="00CC6645">
        <w:rPr>
          <w:rFonts w:asciiTheme="minorHAnsi" w:hAnsiTheme="minorHAnsi"/>
        </w:rPr>
        <w:t>Elaboración de</w:t>
      </w:r>
      <w:r w:rsidR="00B61B96" w:rsidRPr="00CC6645">
        <w:rPr>
          <w:rFonts w:asciiTheme="minorHAnsi" w:hAnsiTheme="minorHAnsi"/>
        </w:rPr>
        <w:t xml:space="preserve"> alimentos mediante metodologías de producción sustentable.</w:t>
      </w:r>
    </w:p>
    <w:p w:rsidR="00A53BD1" w:rsidRPr="00CC6645" w:rsidRDefault="00A53BD1" w:rsidP="00B53902">
      <w:pPr>
        <w:numPr>
          <w:ilvl w:val="0"/>
          <w:numId w:val="2"/>
        </w:numPr>
        <w:spacing w:before="120" w:after="120" w:line="360" w:lineRule="auto"/>
        <w:ind w:left="1134" w:hanging="567"/>
        <w:jc w:val="both"/>
        <w:rPr>
          <w:rFonts w:asciiTheme="minorHAnsi" w:hAnsiTheme="minorHAnsi"/>
        </w:rPr>
      </w:pPr>
      <w:r w:rsidRPr="00CC6645">
        <w:rPr>
          <w:rFonts w:asciiTheme="minorHAnsi" w:hAnsiTheme="minorHAnsi"/>
        </w:rPr>
        <w:t xml:space="preserve">Diseño e implementación de prácticas novedosas que permitan mantener la </w:t>
      </w:r>
      <w:r w:rsidR="00BA141B" w:rsidRPr="00CC6645">
        <w:rPr>
          <w:rFonts w:asciiTheme="minorHAnsi" w:hAnsiTheme="minorHAnsi"/>
        </w:rPr>
        <w:t xml:space="preserve">    </w:t>
      </w:r>
      <w:r w:rsidR="00B53902" w:rsidRPr="00CC6645">
        <w:rPr>
          <w:rFonts w:asciiTheme="minorHAnsi" w:hAnsiTheme="minorHAnsi"/>
        </w:rPr>
        <w:t xml:space="preserve"> </w:t>
      </w:r>
      <w:r w:rsidRPr="00CC6645">
        <w:rPr>
          <w:rFonts w:asciiTheme="minorHAnsi" w:hAnsiTheme="minorHAnsi"/>
        </w:rPr>
        <w:t>sustentabilidad productiva y</w:t>
      </w:r>
      <w:r w:rsidR="005C518A" w:rsidRPr="00CC6645">
        <w:rPr>
          <w:rFonts w:asciiTheme="minorHAnsi" w:hAnsiTheme="minorHAnsi"/>
        </w:rPr>
        <w:t>/</w:t>
      </w:r>
      <w:r w:rsidR="00724691" w:rsidRPr="00CC6645">
        <w:rPr>
          <w:rFonts w:asciiTheme="minorHAnsi" w:hAnsiTheme="minorHAnsi"/>
        </w:rPr>
        <w:t>o</w:t>
      </w:r>
      <w:r w:rsidRPr="00CC6645">
        <w:rPr>
          <w:rFonts w:asciiTheme="minorHAnsi" w:hAnsiTheme="minorHAnsi"/>
        </w:rPr>
        <w:t xml:space="preserve"> ambiental</w:t>
      </w:r>
      <w:r w:rsidR="00724691" w:rsidRPr="00CC6645">
        <w:rPr>
          <w:rFonts w:asciiTheme="minorHAnsi" w:hAnsiTheme="minorHAnsi"/>
        </w:rPr>
        <w:t>.</w:t>
      </w:r>
    </w:p>
    <w:p w:rsidR="00724691" w:rsidRPr="00CC6645" w:rsidRDefault="00A67CB0" w:rsidP="00B53902">
      <w:pPr>
        <w:numPr>
          <w:ilvl w:val="0"/>
          <w:numId w:val="2"/>
        </w:numPr>
        <w:spacing w:before="120" w:after="120" w:line="360" w:lineRule="auto"/>
        <w:ind w:hanging="644"/>
        <w:jc w:val="both"/>
        <w:rPr>
          <w:rFonts w:asciiTheme="minorHAnsi" w:hAnsiTheme="minorHAnsi"/>
        </w:rPr>
      </w:pPr>
      <w:r w:rsidRPr="00CC6645">
        <w:rPr>
          <w:rFonts w:asciiTheme="minorHAnsi" w:hAnsiTheme="minorHAnsi"/>
        </w:rPr>
        <w:t xml:space="preserve">Implementación </w:t>
      </w:r>
      <w:r w:rsidR="006615AF" w:rsidRPr="00CC6645">
        <w:rPr>
          <w:rFonts w:asciiTheme="minorHAnsi" w:hAnsiTheme="minorHAnsi"/>
        </w:rPr>
        <w:t>de</w:t>
      </w:r>
      <w:r w:rsidR="00B61B96" w:rsidRPr="00CC6645">
        <w:rPr>
          <w:rFonts w:asciiTheme="minorHAnsi" w:hAnsiTheme="minorHAnsi"/>
        </w:rPr>
        <w:t xml:space="preserve"> nuevas formas de coordinación</w:t>
      </w:r>
      <w:r w:rsidR="00724691" w:rsidRPr="00CC6645">
        <w:rPr>
          <w:rFonts w:asciiTheme="minorHAnsi" w:hAnsiTheme="minorHAnsi"/>
        </w:rPr>
        <w:t xml:space="preserve"> entre integrantes de la cadena </w:t>
      </w:r>
      <w:r w:rsidR="00B61B96" w:rsidRPr="00CC6645">
        <w:rPr>
          <w:rFonts w:asciiTheme="minorHAnsi" w:hAnsiTheme="minorHAnsi"/>
        </w:rPr>
        <w:t xml:space="preserve">para mantener la calidad y asegurar la trazabilidad del producto. </w:t>
      </w:r>
    </w:p>
    <w:p w:rsidR="00695A90" w:rsidRPr="00CC6645" w:rsidRDefault="00A67CB0" w:rsidP="00B53902">
      <w:pPr>
        <w:numPr>
          <w:ilvl w:val="0"/>
          <w:numId w:val="2"/>
        </w:numPr>
        <w:spacing w:before="120" w:after="120" w:line="360" w:lineRule="auto"/>
        <w:ind w:hanging="644"/>
        <w:jc w:val="both"/>
        <w:rPr>
          <w:rFonts w:asciiTheme="minorHAnsi" w:hAnsiTheme="minorHAnsi"/>
        </w:rPr>
      </w:pPr>
      <w:r w:rsidRPr="00CC6645">
        <w:rPr>
          <w:rFonts w:asciiTheme="minorHAnsi" w:hAnsiTheme="minorHAnsi"/>
        </w:rPr>
        <w:t xml:space="preserve">Acciones que se llevan adelante </w:t>
      </w:r>
      <w:r w:rsidR="00B21F48" w:rsidRPr="00CC6645">
        <w:rPr>
          <w:rFonts w:asciiTheme="minorHAnsi" w:hAnsiTheme="minorHAnsi"/>
        </w:rPr>
        <w:t xml:space="preserve">en el marco de la </w:t>
      </w:r>
      <w:r w:rsidR="00B61B96" w:rsidRPr="00CC6645">
        <w:rPr>
          <w:rFonts w:asciiTheme="minorHAnsi" w:hAnsiTheme="minorHAnsi"/>
        </w:rPr>
        <w:t>Respons</w:t>
      </w:r>
      <w:r w:rsidR="006615AF" w:rsidRPr="00CC6645">
        <w:rPr>
          <w:rFonts w:asciiTheme="minorHAnsi" w:hAnsiTheme="minorHAnsi"/>
        </w:rPr>
        <w:t>abilidad Social</w:t>
      </w:r>
      <w:r w:rsidR="00000ACE">
        <w:rPr>
          <w:rFonts w:asciiTheme="minorHAnsi" w:hAnsiTheme="minorHAnsi"/>
        </w:rPr>
        <w:t xml:space="preserve"> Empresaria</w:t>
      </w:r>
      <w:r w:rsidR="007B4CF8" w:rsidRPr="00CC6645">
        <w:rPr>
          <w:rFonts w:asciiTheme="minorHAnsi" w:hAnsiTheme="minorHAnsi"/>
        </w:rPr>
        <w:t xml:space="preserve">. </w:t>
      </w:r>
    </w:p>
    <w:p w:rsidR="00A53BD1" w:rsidRDefault="007B4CF8" w:rsidP="00B53902">
      <w:pPr>
        <w:numPr>
          <w:ilvl w:val="0"/>
          <w:numId w:val="2"/>
        </w:numPr>
        <w:spacing w:before="120" w:after="120" w:line="360" w:lineRule="auto"/>
        <w:ind w:hanging="644"/>
        <w:jc w:val="both"/>
        <w:rPr>
          <w:rFonts w:asciiTheme="minorHAnsi" w:hAnsiTheme="minorHAnsi"/>
        </w:rPr>
      </w:pPr>
      <w:r w:rsidRPr="00CC6645">
        <w:rPr>
          <w:rFonts w:asciiTheme="minorHAnsi" w:hAnsiTheme="minorHAnsi"/>
        </w:rPr>
        <w:t>Demostración</w:t>
      </w:r>
      <w:r w:rsidR="00A53BD1" w:rsidRPr="00CC6645">
        <w:rPr>
          <w:rFonts w:asciiTheme="minorHAnsi" w:hAnsiTheme="minorHAnsi"/>
        </w:rPr>
        <w:t xml:space="preserve"> del aumento de la competitividad y sustentabilidad de los productos argentinos, a través del análisis de distintos indicadores productivos, económicos y/o tecnológicos.</w:t>
      </w:r>
    </w:p>
    <w:p w:rsidR="006615AF" w:rsidRPr="00CC6645" w:rsidRDefault="006615AF" w:rsidP="00201013">
      <w:pPr>
        <w:spacing w:before="120" w:after="120" w:line="360" w:lineRule="auto"/>
        <w:jc w:val="both"/>
        <w:rPr>
          <w:rFonts w:asciiTheme="minorHAnsi" w:hAnsiTheme="minorHAnsi"/>
          <w:color w:val="FF0000"/>
        </w:rPr>
      </w:pPr>
    </w:p>
    <w:p w:rsidR="00B61B96" w:rsidRPr="00CC6645" w:rsidRDefault="00B61B96" w:rsidP="00B61B96">
      <w:pPr>
        <w:spacing w:line="360" w:lineRule="auto"/>
        <w:rPr>
          <w:rFonts w:asciiTheme="minorHAnsi" w:hAnsiTheme="minorHAnsi"/>
          <w:b/>
          <w:bCs/>
          <w:i/>
          <w:iCs/>
        </w:rPr>
      </w:pPr>
      <w:r w:rsidRPr="00CC6645">
        <w:rPr>
          <w:rFonts w:asciiTheme="minorHAnsi" w:hAnsiTheme="minorHAnsi"/>
          <w:b/>
          <w:bCs/>
          <w:i/>
          <w:iCs/>
        </w:rPr>
        <w:t xml:space="preserve">Categoría 3: Cooperativas y/o Asociaciones que contribuyan al posicionamiento de los productos </w:t>
      </w:r>
      <w:r w:rsidR="006D3616" w:rsidRPr="00CC6645">
        <w:rPr>
          <w:rFonts w:asciiTheme="minorHAnsi" w:hAnsiTheme="minorHAnsi"/>
          <w:b/>
          <w:bCs/>
          <w:i/>
          <w:iCs/>
        </w:rPr>
        <w:t xml:space="preserve">agroalimentarios </w:t>
      </w:r>
      <w:r w:rsidRPr="00CC6645">
        <w:rPr>
          <w:rFonts w:asciiTheme="minorHAnsi" w:hAnsiTheme="minorHAnsi"/>
          <w:b/>
          <w:bCs/>
          <w:i/>
          <w:iCs/>
        </w:rPr>
        <w:t>argentino</w:t>
      </w:r>
      <w:r w:rsidR="006D3616" w:rsidRPr="00CC6645">
        <w:rPr>
          <w:rFonts w:asciiTheme="minorHAnsi" w:hAnsiTheme="minorHAnsi"/>
          <w:b/>
          <w:bCs/>
          <w:i/>
          <w:iCs/>
        </w:rPr>
        <w:t>s.</w:t>
      </w:r>
    </w:p>
    <w:p w:rsidR="00B61B96" w:rsidRPr="00CC6645" w:rsidRDefault="00B61B96" w:rsidP="00B61B96">
      <w:pPr>
        <w:spacing w:line="360" w:lineRule="auto"/>
        <w:rPr>
          <w:rFonts w:asciiTheme="minorHAnsi" w:hAnsiTheme="minorHAnsi"/>
          <w:b/>
          <w:bCs/>
          <w:i/>
          <w:iCs/>
          <w:color w:val="0070C0"/>
        </w:rPr>
      </w:pPr>
    </w:p>
    <w:p w:rsidR="00B61B96" w:rsidRPr="00CC6645" w:rsidRDefault="00B61B96" w:rsidP="00B61B96">
      <w:pPr>
        <w:spacing w:before="120" w:after="120" w:line="360" w:lineRule="auto"/>
        <w:jc w:val="both"/>
        <w:rPr>
          <w:rFonts w:asciiTheme="minorHAnsi" w:hAnsiTheme="minorHAnsi"/>
        </w:rPr>
      </w:pPr>
      <w:r w:rsidRPr="00CC6645">
        <w:rPr>
          <w:rFonts w:asciiTheme="minorHAnsi" w:hAnsiTheme="minorHAnsi"/>
        </w:rPr>
        <w:t xml:space="preserve">Se valorarán aquellas organizaciones cuyas iniciativas se basen en la integración horizontal y </w:t>
      </w:r>
      <w:r w:rsidR="006615AF" w:rsidRPr="00CC6645">
        <w:rPr>
          <w:rFonts w:asciiTheme="minorHAnsi" w:hAnsiTheme="minorHAnsi"/>
        </w:rPr>
        <w:t xml:space="preserve">el </w:t>
      </w:r>
      <w:r w:rsidRPr="00CC6645">
        <w:rPr>
          <w:rFonts w:asciiTheme="minorHAnsi" w:hAnsiTheme="minorHAnsi"/>
        </w:rPr>
        <w:t>asociativismo como herramienta que les permite</w:t>
      </w:r>
      <w:r w:rsidR="007F0F69" w:rsidRPr="00CC6645">
        <w:rPr>
          <w:rFonts w:asciiTheme="minorHAnsi" w:hAnsiTheme="minorHAnsi"/>
        </w:rPr>
        <w:t xml:space="preserve"> p</w:t>
      </w:r>
      <w:r w:rsidRPr="00CC6645">
        <w:rPr>
          <w:rFonts w:asciiTheme="minorHAnsi" w:hAnsiTheme="minorHAnsi"/>
        </w:rPr>
        <w:t>otenciar los recursos técnicos, económicos y humanos a través de la sinergia del grupo, accediendo a un mejor p</w:t>
      </w:r>
      <w:r w:rsidR="007F0F69" w:rsidRPr="00CC6645">
        <w:rPr>
          <w:rFonts w:asciiTheme="minorHAnsi" w:hAnsiTheme="minorHAnsi"/>
        </w:rPr>
        <w:t>osicionamiento de sus productos con el objetivo de l</w:t>
      </w:r>
      <w:r w:rsidRPr="00CC6645">
        <w:rPr>
          <w:rFonts w:asciiTheme="minorHAnsi" w:hAnsiTheme="minorHAnsi"/>
        </w:rPr>
        <w:t>ograr estándares de calidad y diferenciación de sus productos, provocando un impacto sobre el desarrollo económico de la región.</w:t>
      </w:r>
    </w:p>
    <w:p w:rsidR="00B61B96" w:rsidRPr="00CC6645" w:rsidRDefault="00B61B96" w:rsidP="00B61B96">
      <w:pPr>
        <w:spacing w:line="360" w:lineRule="auto"/>
        <w:rPr>
          <w:rFonts w:asciiTheme="minorHAnsi" w:hAnsiTheme="minorHAnsi"/>
          <w:b/>
        </w:rPr>
      </w:pPr>
      <w:r w:rsidRPr="00CC6645">
        <w:rPr>
          <w:rFonts w:asciiTheme="minorHAnsi" w:hAnsiTheme="minorHAnsi"/>
          <w:b/>
        </w:rPr>
        <w:t>Acciones que se priorizarán</w:t>
      </w:r>
    </w:p>
    <w:p w:rsidR="00D371E4" w:rsidRPr="00CC6645" w:rsidRDefault="001316DD" w:rsidP="00523022">
      <w:pPr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CC6645">
        <w:rPr>
          <w:rFonts w:asciiTheme="minorHAnsi" w:hAnsiTheme="minorHAnsi"/>
        </w:rPr>
        <w:t>La utilización</w:t>
      </w:r>
      <w:r w:rsidR="00B61B96" w:rsidRPr="00CC6645">
        <w:rPr>
          <w:rFonts w:asciiTheme="minorHAnsi" w:hAnsiTheme="minorHAnsi"/>
        </w:rPr>
        <w:t xml:space="preserve"> </w:t>
      </w:r>
      <w:r w:rsidRPr="00CC6645">
        <w:rPr>
          <w:rFonts w:asciiTheme="minorHAnsi" w:hAnsiTheme="minorHAnsi"/>
        </w:rPr>
        <w:t xml:space="preserve">de </w:t>
      </w:r>
      <w:r w:rsidR="00B61B96" w:rsidRPr="00CC6645">
        <w:rPr>
          <w:rFonts w:asciiTheme="minorHAnsi" w:hAnsiTheme="minorHAnsi"/>
        </w:rPr>
        <w:t xml:space="preserve">estrategias asociativas para la articulación de alternativas productivas y de comercialización </w:t>
      </w:r>
      <w:r w:rsidRPr="00CC6645">
        <w:rPr>
          <w:rFonts w:asciiTheme="minorHAnsi" w:hAnsiTheme="minorHAnsi"/>
        </w:rPr>
        <w:t>de</w:t>
      </w:r>
      <w:r w:rsidR="00B61B96" w:rsidRPr="00CC6645">
        <w:rPr>
          <w:rFonts w:asciiTheme="minorHAnsi" w:hAnsiTheme="minorHAnsi"/>
        </w:rPr>
        <w:t xml:space="preserve"> pequeños y medianos productores.</w:t>
      </w:r>
    </w:p>
    <w:p w:rsidR="00B61B96" w:rsidRPr="00CC6645" w:rsidRDefault="001316DD" w:rsidP="00B61B96">
      <w:pPr>
        <w:numPr>
          <w:ilvl w:val="0"/>
          <w:numId w:val="4"/>
        </w:numPr>
        <w:spacing w:before="120" w:after="120" w:line="360" w:lineRule="auto"/>
        <w:jc w:val="both"/>
        <w:rPr>
          <w:rFonts w:asciiTheme="minorHAnsi" w:hAnsiTheme="minorHAnsi"/>
          <w:color w:val="FF0000"/>
        </w:rPr>
      </w:pPr>
      <w:r w:rsidRPr="00CC6645">
        <w:rPr>
          <w:rFonts w:asciiTheme="minorHAnsi" w:hAnsiTheme="minorHAnsi"/>
        </w:rPr>
        <w:t>Los e</w:t>
      </w:r>
      <w:r w:rsidR="00B61B96" w:rsidRPr="00CC6645">
        <w:rPr>
          <w:rFonts w:asciiTheme="minorHAnsi" w:hAnsiTheme="minorHAnsi"/>
        </w:rPr>
        <w:t xml:space="preserve">mprendimientos productivos asociativos enfocados en la aplicación de sistemas de gestión </w:t>
      </w:r>
      <w:r w:rsidR="00A67CB0" w:rsidRPr="00CC6645">
        <w:rPr>
          <w:rFonts w:asciiTheme="minorHAnsi" w:hAnsiTheme="minorHAnsi"/>
        </w:rPr>
        <w:t xml:space="preserve">de la </w:t>
      </w:r>
      <w:r w:rsidR="00B61B96" w:rsidRPr="00CC6645">
        <w:rPr>
          <w:rFonts w:asciiTheme="minorHAnsi" w:hAnsiTheme="minorHAnsi"/>
        </w:rPr>
        <w:t>calidad</w:t>
      </w:r>
      <w:r w:rsidR="00A67CB0" w:rsidRPr="00CC6645">
        <w:rPr>
          <w:rFonts w:asciiTheme="minorHAnsi" w:hAnsiTheme="minorHAnsi"/>
        </w:rPr>
        <w:t xml:space="preserve"> y/o diferenciación</w:t>
      </w:r>
      <w:r w:rsidR="00B61B96" w:rsidRPr="00CC6645">
        <w:rPr>
          <w:rFonts w:asciiTheme="minorHAnsi" w:hAnsiTheme="minorHAnsi"/>
        </w:rPr>
        <w:t xml:space="preserve"> alimentaria.</w:t>
      </w:r>
      <w:r w:rsidR="00CC67FB" w:rsidRPr="00CC6645">
        <w:rPr>
          <w:rFonts w:asciiTheme="minorHAnsi" w:hAnsiTheme="minorHAnsi"/>
          <w:color w:val="FF0000"/>
        </w:rPr>
        <w:t xml:space="preserve"> </w:t>
      </w:r>
    </w:p>
    <w:p w:rsidR="00357AD5" w:rsidRPr="00CC6645" w:rsidRDefault="001316DD" w:rsidP="00357AD5">
      <w:pPr>
        <w:numPr>
          <w:ilvl w:val="0"/>
          <w:numId w:val="4"/>
        </w:numPr>
        <w:spacing w:before="120" w:after="120" w:line="360" w:lineRule="auto"/>
        <w:jc w:val="both"/>
        <w:rPr>
          <w:rFonts w:asciiTheme="minorHAnsi" w:hAnsiTheme="minorHAnsi"/>
        </w:rPr>
      </w:pPr>
      <w:r w:rsidRPr="00CC6645">
        <w:rPr>
          <w:rFonts w:asciiTheme="minorHAnsi" w:hAnsiTheme="minorHAnsi"/>
        </w:rPr>
        <w:lastRenderedPageBreak/>
        <w:t>El desarrollo de</w:t>
      </w:r>
      <w:r w:rsidR="00B61B96" w:rsidRPr="00CC6645">
        <w:rPr>
          <w:rFonts w:asciiTheme="minorHAnsi" w:hAnsiTheme="minorHAnsi"/>
        </w:rPr>
        <w:t xml:space="preserve"> capacidades empresarias para el acceso a nuevos mercados.</w:t>
      </w:r>
    </w:p>
    <w:p w:rsidR="00B61B96" w:rsidRPr="00CC6645" w:rsidRDefault="001316DD" w:rsidP="00B61B96">
      <w:pPr>
        <w:numPr>
          <w:ilvl w:val="0"/>
          <w:numId w:val="4"/>
        </w:numPr>
        <w:spacing w:before="120" w:after="120" w:line="360" w:lineRule="auto"/>
        <w:jc w:val="both"/>
        <w:rPr>
          <w:rFonts w:asciiTheme="minorHAnsi" w:hAnsiTheme="minorHAnsi"/>
        </w:rPr>
      </w:pPr>
      <w:r w:rsidRPr="00CC6645">
        <w:rPr>
          <w:rFonts w:asciiTheme="minorHAnsi" w:hAnsiTheme="minorHAnsi"/>
        </w:rPr>
        <w:t>El desarrollo de</w:t>
      </w:r>
      <w:r w:rsidR="00B61B96" w:rsidRPr="00CC6645">
        <w:rPr>
          <w:rFonts w:asciiTheme="minorHAnsi" w:hAnsiTheme="minorHAnsi"/>
        </w:rPr>
        <w:t xml:space="preserve"> productos con Indicaciones Geográficas y/o</w:t>
      </w:r>
      <w:r w:rsidR="00B21F48" w:rsidRPr="00CC6645">
        <w:rPr>
          <w:rFonts w:asciiTheme="minorHAnsi" w:hAnsiTheme="minorHAnsi"/>
        </w:rPr>
        <w:t xml:space="preserve"> </w:t>
      </w:r>
      <w:r w:rsidR="00A62FA7" w:rsidRPr="00CC6645">
        <w:rPr>
          <w:rFonts w:asciiTheme="minorHAnsi" w:hAnsiTheme="minorHAnsi"/>
        </w:rPr>
        <w:t>en</w:t>
      </w:r>
      <w:r w:rsidR="00A62FA7">
        <w:rPr>
          <w:rFonts w:asciiTheme="minorHAnsi" w:hAnsiTheme="minorHAnsi"/>
        </w:rPr>
        <w:t xml:space="preserve"> </w:t>
      </w:r>
      <w:r w:rsidR="00A62FA7" w:rsidRPr="00CC6645">
        <w:rPr>
          <w:rFonts w:asciiTheme="minorHAnsi" w:hAnsiTheme="minorHAnsi"/>
        </w:rPr>
        <w:t>vías</w:t>
      </w:r>
      <w:r w:rsidR="00B21F48" w:rsidRPr="00CC6645">
        <w:rPr>
          <w:rFonts w:asciiTheme="minorHAnsi" w:hAnsiTheme="minorHAnsi"/>
        </w:rPr>
        <w:t xml:space="preserve"> de desarrollo de </w:t>
      </w:r>
      <w:r w:rsidR="00B61B96" w:rsidRPr="00CC6645">
        <w:rPr>
          <w:rFonts w:asciiTheme="minorHAnsi" w:hAnsiTheme="minorHAnsi"/>
        </w:rPr>
        <w:t>Denominaciones de Origen.</w:t>
      </w:r>
    </w:p>
    <w:p w:rsidR="001739BC" w:rsidRPr="00485C78" w:rsidRDefault="00AD6999" w:rsidP="00B61B96">
      <w:pPr>
        <w:numPr>
          <w:ilvl w:val="0"/>
          <w:numId w:val="4"/>
        </w:numPr>
        <w:spacing w:before="120" w:after="120" w:line="360" w:lineRule="auto"/>
        <w:jc w:val="both"/>
        <w:rPr>
          <w:rFonts w:asciiTheme="minorHAnsi" w:hAnsiTheme="minorHAnsi"/>
        </w:rPr>
      </w:pPr>
      <w:r w:rsidRPr="00CC6645">
        <w:rPr>
          <w:rFonts w:asciiTheme="minorHAnsi" w:hAnsiTheme="minorHAnsi"/>
        </w:rPr>
        <w:t>Trabajo en el marco de la Responsabilidad Social Empresaria e implementación y/o certificación de Comercio Justo.</w:t>
      </w:r>
    </w:p>
    <w:p w:rsidR="00B31DD2" w:rsidRPr="00CC6645" w:rsidRDefault="00B31DD2" w:rsidP="00B61B96">
      <w:pPr>
        <w:spacing w:before="120" w:after="120" w:line="360" w:lineRule="auto"/>
        <w:jc w:val="both"/>
        <w:rPr>
          <w:rFonts w:asciiTheme="minorHAnsi" w:hAnsiTheme="minorHAnsi"/>
          <w:b/>
          <w:i/>
        </w:rPr>
      </w:pPr>
    </w:p>
    <w:p w:rsidR="00B61B96" w:rsidRPr="00CC6645" w:rsidRDefault="00B61B96" w:rsidP="00B61B96">
      <w:pPr>
        <w:spacing w:before="120" w:after="120" w:line="360" w:lineRule="auto"/>
        <w:jc w:val="both"/>
        <w:rPr>
          <w:rFonts w:asciiTheme="minorHAnsi" w:hAnsiTheme="minorHAnsi"/>
          <w:b/>
          <w:i/>
        </w:rPr>
      </w:pPr>
      <w:r w:rsidRPr="00CC6645">
        <w:rPr>
          <w:rFonts w:asciiTheme="minorHAnsi" w:hAnsiTheme="minorHAnsi"/>
          <w:b/>
          <w:i/>
        </w:rPr>
        <w:t>Categoría 4: Emprendimientos asociativos de productores no capitalizados</w:t>
      </w:r>
      <w:r w:rsidR="00074C32" w:rsidRPr="00CC6645">
        <w:rPr>
          <w:rFonts w:asciiTheme="minorHAnsi" w:hAnsiTheme="minorHAnsi"/>
          <w:b/>
          <w:i/>
        </w:rPr>
        <w:t>.</w:t>
      </w:r>
    </w:p>
    <w:p w:rsidR="00B61B96" w:rsidRPr="00CC6645" w:rsidRDefault="00B61B96" w:rsidP="00B61B96">
      <w:pPr>
        <w:spacing w:before="120" w:after="120" w:line="360" w:lineRule="auto"/>
        <w:jc w:val="both"/>
        <w:rPr>
          <w:rFonts w:asciiTheme="minorHAnsi" w:hAnsiTheme="minorHAnsi"/>
        </w:rPr>
      </w:pPr>
      <w:r w:rsidRPr="00CC6645">
        <w:rPr>
          <w:rFonts w:asciiTheme="minorHAnsi" w:hAnsiTheme="minorHAnsi"/>
        </w:rPr>
        <w:t>Se valorarán aquellas iniciativas que lleven a cabo prácticas asociativas y de diferenciación de productos c</w:t>
      </w:r>
      <w:r w:rsidR="007F0F69" w:rsidRPr="00CC6645">
        <w:rPr>
          <w:rFonts w:asciiTheme="minorHAnsi" w:hAnsiTheme="minorHAnsi"/>
        </w:rPr>
        <w:t>omo herramientas que les permita</w:t>
      </w:r>
      <w:r w:rsidRPr="00CC6645">
        <w:rPr>
          <w:rFonts w:asciiTheme="minorHAnsi" w:hAnsiTheme="minorHAnsi"/>
        </w:rPr>
        <w:t>n potenciar los recursos técnicos, económicos y humanos a través de la sinergia del grupo, accediendo a una mejor situación</w:t>
      </w:r>
      <w:r w:rsidR="001316DD" w:rsidRPr="00CC6645">
        <w:rPr>
          <w:rFonts w:asciiTheme="minorHAnsi" w:hAnsiTheme="minorHAnsi"/>
        </w:rPr>
        <w:t xml:space="preserve"> social</w:t>
      </w:r>
      <w:r w:rsidRPr="00CC6645">
        <w:rPr>
          <w:rFonts w:asciiTheme="minorHAnsi" w:hAnsiTheme="minorHAnsi"/>
        </w:rPr>
        <w:t xml:space="preserve"> y generando un fuerte impacto en el desarrollo económico de la comunidad. </w:t>
      </w:r>
    </w:p>
    <w:p w:rsidR="00B61B96" w:rsidRPr="00CC6645" w:rsidRDefault="00B61B96" w:rsidP="00B61B96">
      <w:pPr>
        <w:spacing w:line="360" w:lineRule="auto"/>
        <w:rPr>
          <w:rFonts w:asciiTheme="minorHAnsi" w:hAnsiTheme="minorHAnsi"/>
          <w:b/>
        </w:rPr>
      </w:pPr>
    </w:p>
    <w:p w:rsidR="00B61B96" w:rsidRPr="00CC6645" w:rsidRDefault="00B61B96" w:rsidP="00B61B96">
      <w:pPr>
        <w:spacing w:line="360" w:lineRule="auto"/>
        <w:rPr>
          <w:rFonts w:asciiTheme="minorHAnsi" w:hAnsiTheme="minorHAnsi"/>
          <w:b/>
        </w:rPr>
      </w:pPr>
      <w:r w:rsidRPr="00CC6645">
        <w:rPr>
          <w:rFonts w:asciiTheme="minorHAnsi" w:hAnsiTheme="minorHAnsi"/>
          <w:b/>
        </w:rPr>
        <w:t>Acciones que se priorizarán</w:t>
      </w:r>
    </w:p>
    <w:p w:rsidR="00B61B96" w:rsidRPr="00CC6645" w:rsidRDefault="001316DD" w:rsidP="00B61B96">
      <w:pPr>
        <w:numPr>
          <w:ilvl w:val="0"/>
          <w:numId w:val="5"/>
        </w:numPr>
        <w:spacing w:before="120" w:after="120" w:line="360" w:lineRule="auto"/>
        <w:jc w:val="both"/>
        <w:rPr>
          <w:rFonts w:asciiTheme="minorHAnsi" w:hAnsiTheme="minorHAnsi"/>
          <w:color w:val="000000"/>
        </w:rPr>
      </w:pPr>
      <w:r w:rsidRPr="00CC6645">
        <w:rPr>
          <w:rFonts w:asciiTheme="minorHAnsi" w:hAnsiTheme="minorHAnsi"/>
          <w:color w:val="000000"/>
        </w:rPr>
        <w:t>El i</w:t>
      </w:r>
      <w:r w:rsidR="00B61B96" w:rsidRPr="00CC6645">
        <w:rPr>
          <w:rFonts w:asciiTheme="minorHAnsi" w:hAnsiTheme="minorHAnsi"/>
          <w:color w:val="000000"/>
        </w:rPr>
        <w:t xml:space="preserve">mpacto y </w:t>
      </w:r>
      <w:r w:rsidRPr="00CC6645">
        <w:rPr>
          <w:rFonts w:asciiTheme="minorHAnsi" w:hAnsiTheme="minorHAnsi"/>
          <w:color w:val="000000"/>
        </w:rPr>
        <w:t xml:space="preserve">la </w:t>
      </w:r>
      <w:r w:rsidR="00B61B96" w:rsidRPr="00CC6645">
        <w:rPr>
          <w:rFonts w:asciiTheme="minorHAnsi" w:hAnsiTheme="minorHAnsi"/>
          <w:color w:val="000000"/>
        </w:rPr>
        <w:t>participación de la población con necesidades básicas insatisfechas (NBI).</w:t>
      </w:r>
    </w:p>
    <w:p w:rsidR="00B61B96" w:rsidRPr="00CC6645" w:rsidRDefault="001316DD" w:rsidP="00B61B96">
      <w:pPr>
        <w:numPr>
          <w:ilvl w:val="0"/>
          <w:numId w:val="5"/>
        </w:numPr>
        <w:spacing w:before="120" w:after="120" w:line="360" w:lineRule="auto"/>
        <w:jc w:val="both"/>
        <w:rPr>
          <w:rFonts w:asciiTheme="minorHAnsi" w:hAnsiTheme="minorHAnsi"/>
        </w:rPr>
      </w:pPr>
      <w:r w:rsidRPr="00CC6645">
        <w:rPr>
          <w:rFonts w:asciiTheme="minorHAnsi" w:hAnsiTheme="minorHAnsi"/>
        </w:rPr>
        <w:t>El desarrollo</w:t>
      </w:r>
      <w:r w:rsidR="00B61B96" w:rsidRPr="00CC6645">
        <w:rPr>
          <w:rFonts w:asciiTheme="minorHAnsi" w:hAnsiTheme="minorHAnsi"/>
        </w:rPr>
        <w:t xml:space="preserve"> </w:t>
      </w:r>
      <w:r w:rsidRPr="00CC6645">
        <w:rPr>
          <w:rFonts w:asciiTheme="minorHAnsi" w:hAnsiTheme="minorHAnsi"/>
        </w:rPr>
        <w:t>d</w:t>
      </w:r>
      <w:r w:rsidR="00B61B96" w:rsidRPr="00CC6645">
        <w:rPr>
          <w:rFonts w:asciiTheme="minorHAnsi" w:hAnsiTheme="minorHAnsi"/>
        </w:rPr>
        <w:t>el empo</w:t>
      </w:r>
      <w:r w:rsidR="00B21F48" w:rsidRPr="00CC6645">
        <w:rPr>
          <w:rFonts w:asciiTheme="minorHAnsi" w:hAnsiTheme="minorHAnsi"/>
        </w:rPr>
        <w:t>deramiento de la sociedad civil.</w:t>
      </w:r>
    </w:p>
    <w:p w:rsidR="00B61B96" w:rsidRPr="00CC6645" w:rsidRDefault="001316DD" w:rsidP="00D22C24">
      <w:pPr>
        <w:numPr>
          <w:ilvl w:val="0"/>
          <w:numId w:val="5"/>
        </w:numPr>
        <w:spacing w:before="120" w:after="120" w:line="360" w:lineRule="auto"/>
        <w:jc w:val="both"/>
        <w:rPr>
          <w:rFonts w:asciiTheme="minorHAnsi" w:hAnsiTheme="minorHAnsi"/>
        </w:rPr>
      </w:pPr>
      <w:r w:rsidRPr="00CC6645">
        <w:rPr>
          <w:rFonts w:asciiTheme="minorHAnsi" w:hAnsiTheme="minorHAnsi"/>
        </w:rPr>
        <w:t xml:space="preserve">La </w:t>
      </w:r>
      <w:r w:rsidR="00B61B96" w:rsidRPr="00CC6645">
        <w:rPr>
          <w:rFonts w:asciiTheme="minorHAnsi" w:hAnsiTheme="minorHAnsi"/>
        </w:rPr>
        <w:t>vinculación con organizaciones que contribuyen al desarrollo local.</w:t>
      </w:r>
    </w:p>
    <w:p w:rsidR="00B61B96" w:rsidRPr="00CC6645" w:rsidRDefault="001316DD" w:rsidP="00B61B96">
      <w:pPr>
        <w:numPr>
          <w:ilvl w:val="0"/>
          <w:numId w:val="5"/>
        </w:numPr>
        <w:spacing w:before="120" w:after="120" w:line="360" w:lineRule="auto"/>
        <w:jc w:val="both"/>
        <w:rPr>
          <w:rFonts w:asciiTheme="minorHAnsi" w:hAnsiTheme="minorHAnsi"/>
        </w:rPr>
      </w:pPr>
      <w:r w:rsidRPr="00CC6645">
        <w:rPr>
          <w:rFonts w:asciiTheme="minorHAnsi" w:hAnsiTheme="minorHAnsi"/>
        </w:rPr>
        <w:t>Los</w:t>
      </w:r>
      <w:r w:rsidR="00B61B96" w:rsidRPr="00CC6645">
        <w:rPr>
          <w:rFonts w:asciiTheme="minorHAnsi" w:hAnsiTheme="minorHAnsi"/>
        </w:rPr>
        <w:t xml:space="preserve"> vínculos productor – consumidor,  que permita</w:t>
      </w:r>
      <w:r w:rsidRPr="00CC6645">
        <w:rPr>
          <w:rFonts w:asciiTheme="minorHAnsi" w:hAnsiTheme="minorHAnsi"/>
        </w:rPr>
        <w:t>n</w:t>
      </w:r>
      <w:r w:rsidR="00B91991" w:rsidRPr="00CC6645">
        <w:rPr>
          <w:rFonts w:asciiTheme="minorHAnsi" w:hAnsiTheme="minorHAnsi"/>
        </w:rPr>
        <w:t xml:space="preserve"> superar la intermediación.</w:t>
      </w:r>
    </w:p>
    <w:p w:rsidR="00BC2208" w:rsidRPr="00CC6645" w:rsidRDefault="001316DD" w:rsidP="00BC2208">
      <w:pPr>
        <w:numPr>
          <w:ilvl w:val="0"/>
          <w:numId w:val="5"/>
        </w:numPr>
        <w:spacing w:before="120" w:after="120" w:line="360" w:lineRule="auto"/>
        <w:jc w:val="both"/>
        <w:rPr>
          <w:rFonts w:asciiTheme="minorHAnsi" w:hAnsiTheme="minorHAnsi"/>
        </w:rPr>
      </w:pPr>
      <w:r w:rsidRPr="00CC6645">
        <w:rPr>
          <w:rFonts w:asciiTheme="minorHAnsi" w:hAnsiTheme="minorHAnsi"/>
        </w:rPr>
        <w:t>La utilización de</w:t>
      </w:r>
      <w:r w:rsidR="00B61B96" w:rsidRPr="00CC6645">
        <w:rPr>
          <w:rFonts w:asciiTheme="minorHAnsi" w:hAnsiTheme="minorHAnsi"/>
        </w:rPr>
        <w:t xml:space="preserve"> estrategias asociativas para la articulación de alternativas productivas y de comercialización.</w:t>
      </w:r>
    </w:p>
    <w:p w:rsidR="00B61B96" w:rsidRPr="00CC6645" w:rsidRDefault="001316DD" w:rsidP="00B61B96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/>
        </w:rPr>
      </w:pPr>
      <w:r w:rsidRPr="00CC6645">
        <w:rPr>
          <w:rFonts w:asciiTheme="minorHAnsi" w:hAnsiTheme="minorHAnsi"/>
        </w:rPr>
        <w:t>La aplicación</w:t>
      </w:r>
      <w:r w:rsidR="00B61B96" w:rsidRPr="00CC6645">
        <w:rPr>
          <w:rFonts w:asciiTheme="minorHAnsi" w:hAnsiTheme="minorHAnsi"/>
        </w:rPr>
        <w:t xml:space="preserve"> y </w:t>
      </w:r>
      <w:r w:rsidRPr="00CC6645">
        <w:rPr>
          <w:rFonts w:asciiTheme="minorHAnsi" w:hAnsiTheme="minorHAnsi"/>
        </w:rPr>
        <w:t>el desarrollo de</w:t>
      </w:r>
      <w:r w:rsidR="00B61B96" w:rsidRPr="00CC6645">
        <w:rPr>
          <w:rFonts w:asciiTheme="minorHAnsi" w:hAnsiTheme="minorHAnsi"/>
        </w:rPr>
        <w:t xml:space="preserve"> tecnologías apropiadas.</w:t>
      </w:r>
    </w:p>
    <w:p w:rsidR="004B538D" w:rsidRPr="00CC6645" w:rsidRDefault="00B21F48" w:rsidP="004B538D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/>
        </w:rPr>
      </w:pPr>
      <w:r w:rsidRPr="00CC6645">
        <w:rPr>
          <w:rFonts w:asciiTheme="minorHAnsi" w:hAnsiTheme="minorHAnsi"/>
        </w:rPr>
        <w:t>Trabajos en el marco del Comercio Justo.</w:t>
      </w:r>
    </w:p>
    <w:p w:rsidR="00B31DD2" w:rsidRPr="00CC6645" w:rsidRDefault="00B31DD2" w:rsidP="00B61B96">
      <w:pPr>
        <w:spacing w:line="360" w:lineRule="auto"/>
        <w:rPr>
          <w:rFonts w:asciiTheme="minorHAnsi" w:hAnsiTheme="minorHAnsi"/>
        </w:rPr>
      </w:pPr>
    </w:p>
    <w:p w:rsidR="00277017" w:rsidRDefault="00277017" w:rsidP="00B61B96">
      <w:pPr>
        <w:spacing w:line="360" w:lineRule="auto"/>
        <w:rPr>
          <w:rFonts w:asciiTheme="minorHAnsi" w:hAnsiTheme="minorHAnsi"/>
          <w:b/>
          <w:bCs/>
          <w:i/>
          <w:iCs/>
        </w:rPr>
      </w:pPr>
    </w:p>
    <w:p w:rsidR="00D22C24" w:rsidRPr="00CC6645" w:rsidRDefault="00B61B96" w:rsidP="00B61B96">
      <w:pPr>
        <w:spacing w:line="360" w:lineRule="auto"/>
        <w:rPr>
          <w:rFonts w:asciiTheme="minorHAnsi" w:hAnsiTheme="minorHAnsi"/>
          <w:b/>
          <w:bCs/>
          <w:i/>
          <w:iCs/>
        </w:rPr>
      </w:pPr>
      <w:r w:rsidRPr="00CC6645">
        <w:rPr>
          <w:rFonts w:asciiTheme="minorHAnsi" w:hAnsiTheme="minorHAnsi"/>
          <w:b/>
          <w:bCs/>
          <w:i/>
          <w:iCs/>
        </w:rPr>
        <w:t xml:space="preserve">Categoría 5: Campañas de difusión y educación </w:t>
      </w:r>
      <w:r w:rsidR="00594C52" w:rsidRPr="00CC6645">
        <w:rPr>
          <w:rFonts w:asciiTheme="minorHAnsi" w:hAnsiTheme="minorHAnsi"/>
          <w:b/>
          <w:bCs/>
          <w:i/>
          <w:iCs/>
        </w:rPr>
        <w:t>que promuevan</w:t>
      </w:r>
      <w:r w:rsidR="0077442D" w:rsidRPr="00CC6645">
        <w:rPr>
          <w:rFonts w:asciiTheme="minorHAnsi" w:hAnsiTheme="minorHAnsi"/>
          <w:b/>
          <w:bCs/>
          <w:i/>
          <w:iCs/>
        </w:rPr>
        <w:t xml:space="preserve"> </w:t>
      </w:r>
      <w:r w:rsidR="00A3208D" w:rsidRPr="00CC6645">
        <w:rPr>
          <w:rFonts w:asciiTheme="minorHAnsi" w:hAnsiTheme="minorHAnsi"/>
          <w:b/>
          <w:bCs/>
          <w:i/>
          <w:iCs/>
        </w:rPr>
        <w:t>los hábitos saludables</w:t>
      </w:r>
      <w:r w:rsidR="0077442D" w:rsidRPr="00CC6645">
        <w:rPr>
          <w:rFonts w:asciiTheme="minorHAnsi" w:hAnsiTheme="minorHAnsi"/>
          <w:b/>
          <w:bCs/>
          <w:i/>
          <w:iCs/>
        </w:rPr>
        <w:t>,</w:t>
      </w:r>
      <w:r w:rsidR="00594C52" w:rsidRPr="00CC6645">
        <w:rPr>
          <w:rFonts w:asciiTheme="minorHAnsi" w:hAnsiTheme="minorHAnsi"/>
          <w:b/>
          <w:bCs/>
          <w:i/>
          <w:iCs/>
        </w:rPr>
        <w:t xml:space="preserve"> la </w:t>
      </w:r>
      <w:r w:rsidR="00226816" w:rsidRPr="00CC6645">
        <w:rPr>
          <w:rFonts w:asciiTheme="minorHAnsi" w:hAnsiTheme="minorHAnsi"/>
          <w:b/>
          <w:bCs/>
          <w:i/>
          <w:iCs/>
        </w:rPr>
        <w:t xml:space="preserve">innovación </w:t>
      </w:r>
      <w:r w:rsidR="00594C52" w:rsidRPr="00CC6645">
        <w:rPr>
          <w:rFonts w:asciiTheme="minorHAnsi" w:hAnsiTheme="minorHAnsi"/>
          <w:b/>
          <w:bCs/>
          <w:i/>
          <w:iCs/>
        </w:rPr>
        <w:t>y</w:t>
      </w:r>
      <w:r w:rsidR="00226816" w:rsidRPr="00CC6645">
        <w:rPr>
          <w:rFonts w:asciiTheme="minorHAnsi" w:hAnsiTheme="minorHAnsi"/>
          <w:b/>
          <w:bCs/>
          <w:i/>
          <w:iCs/>
        </w:rPr>
        <w:t xml:space="preserve"> sustentabilidad </w:t>
      </w:r>
      <w:r w:rsidR="00594C52" w:rsidRPr="00CC6645">
        <w:rPr>
          <w:rFonts w:asciiTheme="minorHAnsi" w:hAnsiTheme="minorHAnsi"/>
          <w:b/>
          <w:bCs/>
          <w:i/>
          <w:iCs/>
        </w:rPr>
        <w:t>agroalimentaria.</w:t>
      </w:r>
    </w:p>
    <w:p w:rsidR="00B61B96" w:rsidRPr="00CC6645" w:rsidRDefault="00B61B96" w:rsidP="00B61B96">
      <w:pPr>
        <w:spacing w:before="120" w:after="120" w:line="360" w:lineRule="auto"/>
        <w:jc w:val="both"/>
        <w:rPr>
          <w:rFonts w:asciiTheme="minorHAnsi" w:hAnsiTheme="minorHAnsi"/>
        </w:rPr>
      </w:pPr>
      <w:r w:rsidRPr="00CC6645">
        <w:rPr>
          <w:rFonts w:asciiTheme="minorHAnsi" w:hAnsiTheme="minorHAnsi"/>
        </w:rPr>
        <w:lastRenderedPageBreak/>
        <w:t xml:space="preserve">Se busca reconocer la labor de organizaciones públicas y/o privadas así </w:t>
      </w:r>
      <w:r w:rsidR="003F490E" w:rsidRPr="00CC6645">
        <w:rPr>
          <w:rFonts w:asciiTheme="minorHAnsi" w:hAnsiTheme="minorHAnsi"/>
        </w:rPr>
        <w:t>como de</w:t>
      </w:r>
      <w:r w:rsidRPr="00CC6645">
        <w:rPr>
          <w:rFonts w:asciiTheme="minorHAnsi" w:hAnsiTheme="minorHAnsi"/>
        </w:rPr>
        <w:t xml:space="preserve"> periodistas e</w:t>
      </w:r>
      <w:r w:rsidR="001316DD" w:rsidRPr="00CC6645">
        <w:rPr>
          <w:rFonts w:asciiTheme="minorHAnsi" w:hAnsiTheme="minorHAnsi"/>
        </w:rPr>
        <w:t xml:space="preserve">specializados en la comunicación, difusión, </w:t>
      </w:r>
      <w:r w:rsidRPr="00CC6645">
        <w:rPr>
          <w:rFonts w:asciiTheme="minorHAnsi" w:hAnsiTheme="minorHAnsi"/>
        </w:rPr>
        <w:t>sensibilización</w:t>
      </w:r>
      <w:r w:rsidR="001316DD" w:rsidRPr="00CC6645">
        <w:rPr>
          <w:rFonts w:asciiTheme="minorHAnsi" w:hAnsiTheme="minorHAnsi"/>
        </w:rPr>
        <w:t xml:space="preserve"> y educación</w:t>
      </w:r>
      <w:r w:rsidRPr="00CC6645">
        <w:rPr>
          <w:rFonts w:asciiTheme="minorHAnsi" w:hAnsiTheme="minorHAnsi"/>
        </w:rPr>
        <w:t xml:space="preserve"> para el cuidado de la salud humana</w:t>
      </w:r>
      <w:r w:rsidR="001316DD" w:rsidRPr="00CC6645">
        <w:rPr>
          <w:rFonts w:asciiTheme="minorHAnsi" w:hAnsiTheme="minorHAnsi"/>
        </w:rPr>
        <w:t xml:space="preserve">, </w:t>
      </w:r>
      <w:r w:rsidR="003F490E" w:rsidRPr="00CC6645">
        <w:rPr>
          <w:rFonts w:asciiTheme="minorHAnsi" w:hAnsiTheme="minorHAnsi"/>
        </w:rPr>
        <w:t>la protección</w:t>
      </w:r>
      <w:r w:rsidR="001316DD" w:rsidRPr="00CC6645">
        <w:rPr>
          <w:rFonts w:asciiTheme="minorHAnsi" w:hAnsiTheme="minorHAnsi"/>
        </w:rPr>
        <w:t xml:space="preserve"> del medio ambiente,</w:t>
      </w:r>
      <w:r w:rsidRPr="00CC6645">
        <w:rPr>
          <w:rFonts w:asciiTheme="minorHAnsi" w:hAnsiTheme="minorHAnsi"/>
        </w:rPr>
        <w:t xml:space="preserve"> y el posicionamiento de los productos </w:t>
      </w:r>
      <w:r w:rsidR="001316DD" w:rsidRPr="00CC6645">
        <w:rPr>
          <w:rFonts w:asciiTheme="minorHAnsi" w:hAnsiTheme="minorHAnsi"/>
        </w:rPr>
        <w:t xml:space="preserve">argentinos </w:t>
      </w:r>
      <w:r w:rsidRPr="00CC6645">
        <w:rPr>
          <w:rFonts w:asciiTheme="minorHAnsi" w:hAnsiTheme="minorHAnsi"/>
        </w:rPr>
        <w:t>en los mercados locales e internacionales.</w:t>
      </w:r>
    </w:p>
    <w:p w:rsidR="00B61B96" w:rsidRPr="00CC6645" w:rsidRDefault="00B61B96" w:rsidP="00B61B96">
      <w:pPr>
        <w:spacing w:line="360" w:lineRule="auto"/>
        <w:rPr>
          <w:rFonts w:asciiTheme="minorHAnsi" w:hAnsiTheme="minorHAnsi"/>
          <w:b/>
        </w:rPr>
      </w:pPr>
    </w:p>
    <w:p w:rsidR="00B61B96" w:rsidRPr="00CC6645" w:rsidRDefault="0083708A" w:rsidP="00B61B96">
      <w:pPr>
        <w:spacing w:line="360" w:lineRule="auto"/>
        <w:rPr>
          <w:rFonts w:asciiTheme="minorHAnsi" w:hAnsiTheme="minorHAnsi"/>
          <w:b/>
        </w:rPr>
      </w:pPr>
      <w:r w:rsidRPr="00CC6645">
        <w:rPr>
          <w:rFonts w:asciiTheme="minorHAnsi" w:hAnsiTheme="minorHAnsi"/>
          <w:b/>
        </w:rPr>
        <w:t>Acciones que se priorizarán</w:t>
      </w:r>
    </w:p>
    <w:p w:rsidR="00B61B96" w:rsidRPr="00CC6645" w:rsidRDefault="00B61B96" w:rsidP="00B61B96">
      <w:pPr>
        <w:numPr>
          <w:ilvl w:val="0"/>
          <w:numId w:val="3"/>
        </w:numPr>
        <w:spacing w:before="120" w:after="120" w:line="360" w:lineRule="auto"/>
        <w:ind w:left="714" w:hanging="357"/>
        <w:jc w:val="both"/>
        <w:rPr>
          <w:rFonts w:asciiTheme="minorHAnsi" w:hAnsiTheme="minorHAnsi"/>
        </w:rPr>
      </w:pPr>
      <w:r w:rsidRPr="00CC6645">
        <w:rPr>
          <w:rFonts w:asciiTheme="minorHAnsi" w:hAnsiTheme="minorHAnsi"/>
        </w:rPr>
        <w:t xml:space="preserve">Eventos </w:t>
      </w:r>
      <w:r w:rsidR="003F490E" w:rsidRPr="00CC6645">
        <w:rPr>
          <w:rFonts w:asciiTheme="minorHAnsi" w:hAnsiTheme="minorHAnsi"/>
        </w:rPr>
        <w:t>y/</w:t>
      </w:r>
      <w:r w:rsidRPr="00CC6645">
        <w:rPr>
          <w:rFonts w:asciiTheme="minorHAnsi" w:hAnsiTheme="minorHAnsi"/>
        </w:rPr>
        <w:t>o actividades educativas</w:t>
      </w:r>
      <w:r w:rsidR="003F490E" w:rsidRPr="00CC6645">
        <w:rPr>
          <w:rFonts w:asciiTheme="minorHAnsi" w:hAnsiTheme="minorHAnsi"/>
        </w:rPr>
        <w:t xml:space="preserve"> dirigidas al consumidor</w:t>
      </w:r>
      <w:r w:rsidRPr="00CC6645">
        <w:rPr>
          <w:rFonts w:asciiTheme="minorHAnsi" w:hAnsiTheme="minorHAnsi"/>
        </w:rPr>
        <w:t>.</w:t>
      </w:r>
    </w:p>
    <w:p w:rsidR="003F490E" w:rsidRPr="00CC6645" w:rsidRDefault="003F490E" w:rsidP="00B61B96">
      <w:pPr>
        <w:numPr>
          <w:ilvl w:val="0"/>
          <w:numId w:val="3"/>
        </w:numPr>
        <w:spacing w:before="120" w:after="120" w:line="360" w:lineRule="auto"/>
        <w:ind w:left="714" w:hanging="357"/>
        <w:jc w:val="both"/>
        <w:rPr>
          <w:rFonts w:asciiTheme="minorHAnsi" w:hAnsiTheme="minorHAnsi"/>
        </w:rPr>
      </w:pPr>
      <w:r w:rsidRPr="00CC6645">
        <w:rPr>
          <w:rFonts w:asciiTheme="minorHAnsi" w:hAnsiTheme="minorHAnsi"/>
        </w:rPr>
        <w:t>Eventos y/o actividades educativas dirigidas al sector agroalimentario en general</w:t>
      </w:r>
      <w:r w:rsidR="00BD616F" w:rsidRPr="00CC6645">
        <w:rPr>
          <w:rFonts w:asciiTheme="minorHAnsi" w:hAnsiTheme="minorHAnsi"/>
        </w:rPr>
        <w:t>.</w:t>
      </w:r>
    </w:p>
    <w:p w:rsidR="00A3208D" w:rsidRPr="00CC6645" w:rsidRDefault="003F490E" w:rsidP="00A3208D">
      <w:pPr>
        <w:numPr>
          <w:ilvl w:val="0"/>
          <w:numId w:val="3"/>
        </w:numPr>
        <w:spacing w:before="120" w:after="120" w:line="360" w:lineRule="auto"/>
        <w:ind w:left="714" w:hanging="357"/>
        <w:jc w:val="both"/>
        <w:rPr>
          <w:rFonts w:asciiTheme="minorHAnsi" w:hAnsiTheme="minorHAnsi"/>
        </w:rPr>
      </w:pPr>
      <w:r w:rsidRPr="00CC6645">
        <w:rPr>
          <w:rFonts w:asciiTheme="minorHAnsi" w:hAnsiTheme="minorHAnsi"/>
        </w:rPr>
        <w:t>Difusión de</w:t>
      </w:r>
      <w:r w:rsidR="003D58A6" w:rsidRPr="00CC6645">
        <w:rPr>
          <w:rFonts w:asciiTheme="minorHAnsi" w:hAnsiTheme="minorHAnsi"/>
        </w:rPr>
        <w:t xml:space="preserve"> </w:t>
      </w:r>
      <w:r w:rsidR="00B61B96" w:rsidRPr="00CC6645">
        <w:rPr>
          <w:rFonts w:asciiTheme="minorHAnsi" w:hAnsiTheme="minorHAnsi"/>
        </w:rPr>
        <w:t>informes y</w:t>
      </w:r>
      <w:r w:rsidRPr="00CC6645">
        <w:rPr>
          <w:rFonts w:asciiTheme="minorHAnsi" w:hAnsiTheme="minorHAnsi"/>
        </w:rPr>
        <w:t xml:space="preserve">/o trabajos que </w:t>
      </w:r>
      <w:r w:rsidR="00B61B96" w:rsidRPr="00CC6645">
        <w:rPr>
          <w:rFonts w:asciiTheme="minorHAnsi" w:hAnsiTheme="minorHAnsi"/>
        </w:rPr>
        <w:t xml:space="preserve">resalten la importancia de exigir alimentos </w:t>
      </w:r>
      <w:r w:rsidR="00A3208D" w:rsidRPr="00CC6645">
        <w:rPr>
          <w:rFonts w:asciiTheme="minorHAnsi" w:hAnsiTheme="minorHAnsi"/>
        </w:rPr>
        <w:t>con buen perfil nutricional</w:t>
      </w:r>
      <w:r w:rsidR="00123DEA" w:rsidRPr="00CC6645">
        <w:rPr>
          <w:rFonts w:asciiTheme="minorHAnsi" w:hAnsiTheme="minorHAnsi"/>
        </w:rPr>
        <w:t xml:space="preserve"> y sustentable.</w:t>
      </w:r>
    </w:p>
    <w:p w:rsidR="003F490E" w:rsidRPr="00CC6645" w:rsidRDefault="003F490E" w:rsidP="003F490E">
      <w:pPr>
        <w:numPr>
          <w:ilvl w:val="0"/>
          <w:numId w:val="3"/>
        </w:numPr>
        <w:spacing w:before="120" w:after="120" w:line="360" w:lineRule="auto"/>
        <w:ind w:left="714" w:hanging="357"/>
        <w:jc w:val="both"/>
        <w:rPr>
          <w:rFonts w:asciiTheme="minorHAnsi" w:hAnsiTheme="minorHAnsi"/>
        </w:rPr>
      </w:pPr>
      <w:r w:rsidRPr="00CC6645">
        <w:rPr>
          <w:rFonts w:asciiTheme="minorHAnsi" w:hAnsiTheme="minorHAnsi"/>
        </w:rPr>
        <w:t>C</w:t>
      </w:r>
      <w:r w:rsidR="00B61B96" w:rsidRPr="00CC6645">
        <w:rPr>
          <w:rFonts w:asciiTheme="minorHAnsi" w:hAnsiTheme="minorHAnsi"/>
        </w:rPr>
        <w:t>omunicación de</w:t>
      </w:r>
      <w:r w:rsidRPr="00CC6645">
        <w:rPr>
          <w:rFonts w:asciiTheme="minorHAnsi" w:hAnsiTheme="minorHAnsi"/>
        </w:rPr>
        <w:t xml:space="preserve"> políticas de calidad</w:t>
      </w:r>
      <w:r w:rsidR="00BD616F" w:rsidRPr="00CC6645">
        <w:rPr>
          <w:rFonts w:asciiTheme="minorHAnsi" w:hAnsiTheme="minorHAnsi"/>
        </w:rPr>
        <w:t>.</w:t>
      </w:r>
    </w:p>
    <w:p w:rsidR="003F490E" w:rsidRPr="00CC6645" w:rsidRDefault="003F490E" w:rsidP="00B61B96">
      <w:pPr>
        <w:numPr>
          <w:ilvl w:val="0"/>
          <w:numId w:val="3"/>
        </w:numPr>
        <w:spacing w:before="120" w:after="120" w:line="360" w:lineRule="auto"/>
        <w:ind w:left="714" w:hanging="357"/>
        <w:jc w:val="both"/>
        <w:rPr>
          <w:rFonts w:asciiTheme="minorHAnsi" w:hAnsiTheme="minorHAnsi"/>
        </w:rPr>
      </w:pPr>
      <w:r w:rsidRPr="00CC6645">
        <w:rPr>
          <w:rFonts w:asciiTheme="minorHAnsi" w:hAnsiTheme="minorHAnsi"/>
        </w:rPr>
        <w:t xml:space="preserve">Jornadas de </w:t>
      </w:r>
      <w:r w:rsidR="00825BE0" w:rsidRPr="00CC6645">
        <w:rPr>
          <w:rFonts w:asciiTheme="minorHAnsi" w:hAnsiTheme="minorHAnsi"/>
        </w:rPr>
        <w:t>educación</w:t>
      </w:r>
      <w:r w:rsidRPr="00CC6645">
        <w:rPr>
          <w:rFonts w:asciiTheme="minorHAnsi" w:hAnsiTheme="minorHAnsi"/>
        </w:rPr>
        <w:t xml:space="preserve"> en temáticas de calidad</w:t>
      </w:r>
      <w:r w:rsidR="00910393" w:rsidRPr="00CC6645">
        <w:rPr>
          <w:rFonts w:asciiTheme="minorHAnsi" w:hAnsiTheme="minorHAnsi"/>
        </w:rPr>
        <w:t xml:space="preserve"> nutricional</w:t>
      </w:r>
      <w:r w:rsidRPr="00CC6645">
        <w:rPr>
          <w:rFonts w:asciiTheme="minorHAnsi" w:hAnsiTheme="minorHAnsi"/>
        </w:rPr>
        <w:t xml:space="preserve"> alimentaria</w:t>
      </w:r>
      <w:r w:rsidR="00BD616F" w:rsidRPr="00CC6645">
        <w:rPr>
          <w:rFonts w:asciiTheme="minorHAnsi" w:hAnsiTheme="minorHAnsi"/>
        </w:rPr>
        <w:t>.</w:t>
      </w:r>
    </w:p>
    <w:p w:rsidR="003F490E" w:rsidRPr="00CC6645" w:rsidRDefault="003F490E" w:rsidP="00B61B96">
      <w:pPr>
        <w:numPr>
          <w:ilvl w:val="0"/>
          <w:numId w:val="3"/>
        </w:numPr>
        <w:spacing w:before="120" w:after="120" w:line="360" w:lineRule="auto"/>
        <w:ind w:left="714" w:hanging="357"/>
        <w:jc w:val="both"/>
        <w:rPr>
          <w:rFonts w:asciiTheme="minorHAnsi" w:hAnsiTheme="minorHAnsi"/>
        </w:rPr>
      </w:pPr>
      <w:r w:rsidRPr="00CC6645">
        <w:rPr>
          <w:rFonts w:asciiTheme="minorHAnsi" w:hAnsiTheme="minorHAnsi"/>
        </w:rPr>
        <w:t>Campañas gráficas, radiales, televisivas en seguridad alimentaria, cuidado del medio ambiente o temas relacionados</w:t>
      </w:r>
      <w:r w:rsidR="00BD616F" w:rsidRPr="00CC6645">
        <w:rPr>
          <w:rFonts w:asciiTheme="minorHAnsi" w:hAnsiTheme="minorHAnsi"/>
        </w:rPr>
        <w:t>.</w:t>
      </w:r>
    </w:p>
    <w:p w:rsidR="00B31DD2" w:rsidRPr="00485C78" w:rsidRDefault="0016501A" w:rsidP="00C86D14">
      <w:pPr>
        <w:numPr>
          <w:ilvl w:val="0"/>
          <w:numId w:val="3"/>
        </w:numPr>
        <w:spacing w:before="120" w:after="120" w:line="360" w:lineRule="auto"/>
        <w:ind w:left="714" w:hanging="357"/>
        <w:jc w:val="both"/>
        <w:rPr>
          <w:rFonts w:asciiTheme="minorHAnsi" w:hAnsiTheme="minorHAnsi"/>
        </w:rPr>
      </w:pPr>
      <w:r w:rsidRPr="00CC6645">
        <w:rPr>
          <w:rFonts w:asciiTheme="minorHAnsi" w:hAnsiTheme="minorHAnsi"/>
        </w:rPr>
        <w:t>Jornada de capacitación a personal.</w:t>
      </w:r>
    </w:p>
    <w:p w:rsidR="00277017" w:rsidRPr="00CC6645" w:rsidRDefault="00277017" w:rsidP="00C86D14">
      <w:pPr>
        <w:pStyle w:val="ecxmsonormal"/>
        <w:rPr>
          <w:rFonts w:asciiTheme="minorHAnsi" w:hAnsiTheme="minorHAnsi" w:cs="Arial"/>
          <w:b/>
          <w:bCs/>
          <w:color w:val="7030A0"/>
        </w:rPr>
      </w:pPr>
    </w:p>
    <w:p w:rsidR="00C86D14" w:rsidRPr="00CC6645" w:rsidRDefault="00213BF2" w:rsidP="00C86D14">
      <w:pPr>
        <w:pStyle w:val="ecxmsonormal"/>
        <w:rPr>
          <w:rFonts w:asciiTheme="minorHAnsi" w:hAnsiTheme="minorHAnsi"/>
          <w:i/>
        </w:rPr>
      </w:pPr>
      <w:r w:rsidRPr="00CC6645">
        <w:rPr>
          <w:rFonts w:asciiTheme="minorHAnsi" w:hAnsiTheme="minorHAnsi"/>
          <w:b/>
          <w:bCs/>
          <w:i/>
        </w:rPr>
        <w:t>Categoría 6</w:t>
      </w:r>
      <w:r w:rsidR="00C86D14" w:rsidRPr="00CC6645">
        <w:rPr>
          <w:rFonts w:asciiTheme="minorHAnsi" w:hAnsiTheme="minorHAnsi"/>
          <w:b/>
          <w:bCs/>
          <w:i/>
        </w:rPr>
        <w:t>: Valorización de especies y productos típicos locales</w:t>
      </w:r>
      <w:r w:rsidR="00074C32" w:rsidRPr="00CC6645">
        <w:rPr>
          <w:rFonts w:asciiTheme="minorHAnsi" w:hAnsiTheme="minorHAnsi"/>
          <w:b/>
          <w:bCs/>
          <w:i/>
        </w:rPr>
        <w:t>.</w:t>
      </w:r>
      <w:r w:rsidR="00C86D14" w:rsidRPr="00CC6645">
        <w:rPr>
          <w:rFonts w:asciiTheme="minorHAnsi" w:hAnsiTheme="minorHAnsi"/>
          <w:b/>
          <w:bCs/>
          <w:i/>
        </w:rPr>
        <w:t xml:space="preserve"> </w:t>
      </w:r>
    </w:p>
    <w:p w:rsidR="00485C78" w:rsidRDefault="007F0F69" w:rsidP="00DA06C0">
      <w:pPr>
        <w:pStyle w:val="ecxmsonormal"/>
        <w:spacing w:line="360" w:lineRule="auto"/>
        <w:rPr>
          <w:rFonts w:asciiTheme="minorHAnsi" w:hAnsiTheme="minorHAnsi"/>
        </w:rPr>
      </w:pPr>
      <w:r w:rsidRPr="00CC6645">
        <w:rPr>
          <w:rFonts w:asciiTheme="minorHAnsi" w:hAnsiTheme="minorHAnsi"/>
        </w:rPr>
        <w:t>Se valorará</w:t>
      </w:r>
      <w:r w:rsidR="00C86D14" w:rsidRPr="00CC6645">
        <w:rPr>
          <w:rFonts w:asciiTheme="minorHAnsi" w:hAnsiTheme="minorHAnsi"/>
        </w:rPr>
        <w:t>n las acciones de aquellos grupos, organizaciones, asociaciones de productores y emprendedores que desarrollen procesos de valorización de  especies vegetales y/o animales de interés local (autóctonas o adaptadas) y/o productos típicos locales/regionales derivados o confeccionados a partir de estas</w:t>
      </w:r>
      <w:r w:rsidR="007A35B0" w:rsidRPr="00CC6645">
        <w:rPr>
          <w:rFonts w:asciiTheme="minorHAnsi" w:hAnsiTheme="minorHAnsi"/>
        </w:rPr>
        <w:t>.</w:t>
      </w:r>
    </w:p>
    <w:p w:rsidR="00C86D14" w:rsidRPr="00CC6645" w:rsidRDefault="007F0F69" w:rsidP="00DA06C0">
      <w:pPr>
        <w:pStyle w:val="ecxmsonormal"/>
        <w:spacing w:line="360" w:lineRule="auto"/>
        <w:rPr>
          <w:rFonts w:asciiTheme="minorHAnsi" w:hAnsiTheme="minorHAnsi"/>
        </w:rPr>
      </w:pPr>
      <w:r w:rsidRPr="00CC6645">
        <w:rPr>
          <w:rFonts w:asciiTheme="minorHAnsi" w:hAnsiTheme="minorHAnsi"/>
        </w:rPr>
        <w:t>Acciones que se priorizará</w:t>
      </w:r>
      <w:r w:rsidR="00C86D14" w:rsidRPr="00CC6645">
        <w:rPr>
          <w:rFonts w:asciiTheme="minorHAnsi" w:hAnsiTheme="minorHAnsi"/>
        </w:rPr>
        <w:t>n:</w:t>
      </w:r>
    </w:p>
    <w:p w:rsidR="00A41813" w:rsidRDefault="00DA06C0" w:rsidP="008F4EA4">
      <w:pPr>
        <w:numPr>
          <w:ilvl w:val="0"/>
          <w:numId w:val="19"/>
        </w:numPr>
        <w:spacing w:after="45" w:line="360" w:lineRule="auto"/>
        <w:rPr>
          <w:rFonts w:asciiTheme="minorHAnsi" w:hAnsiTheme="minorHAnsi"/>
        </w:rPr>
      </w:pPr>
      <w:r w:rsidRPr="00CC6645">
        <w:rPr>
          <w:rFonts w:asciiTheme="minorHAnsi" w:hAnsiTheme="minorHAnsi"/>
        </w:rPr>
        <w:t xml:space="preserve">Trabajos </w:t>
      </w:r>
      <w:r w:rsidR="00A41813">
        <w:rPr>
          <w:rFonts w:asciiTheme="minorHAnsi" w:hAnsiTheme="minorHAnsi"/>
        </w:rPr>
        <w:t>destinados a la producción de cultivos con identidad local y valor agregado en origen</w:t>
      </w:r>
    </w:p>
    <w:p w:rsidR="008F4EA4" w:rsidRPr="00CC6645" w:rsidRDefault="00A41813" w:rsidP="008F4EA4">
      <w:pPr>
        <w:numPr>
          <w:ilvl w:val="0"/>
          <w:numId w:val="19"/>
        </w:numPr>
        <w:spacing w:after="45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Trabajos </w:t>
      </w:r>
      <w:r w:rsidR="00DA06C0" w:rsidRPr="00CC6645">
        <w:rPr>
          <w:rFonts w:asciiTheme="minorHAnsi" w:hAnsiTheme="minorHAnsi"/>
        </w:rPr>
        <w:t>que revalori</w:t>
      </w:r>
      <w:r>
        <w:rPr>
          <w:rFonts w:asciiTheme="minorHAnsi" w:hAnsiTheme="minorHAnsi"/>
        </w:rPr>
        <w:t>cen</w:t>
      </w:r>
      <w:r w:rsidR="00C86D14" w:rsidRPr="00CC6645">
        <w:rPr>
          <w:rFonts w:asciiTheme="minorHAnsi" w:hAnsiTheme="minorHAnsi"/>
        </w:rPr>
        <w:t xml:space="preserve"> los saberes, la </w:t>
      </w:r>
      <w:r>
        <w:rPr>
          <w:rFonts w:asciiTheme="minorHAnsi" w:hAnsiTheme="minorHAnsi"/>
        </w:rPr>
        <w:t xml:space="preserve">historia </w:t>
      </w:r>
      <w:r w:rsidR="00C86D14" w:rsidRPr="00CC6645">
        <w:rPr>
          <w:rFonts w:asciiTheme="minorHAnsi" w:hAnsiTheme="minorHAnsi"/>
        </w:rPr>
        <w:t>cultura</w:t>
      </w:r>
      <w:r>
        <w:rPr>
          <w:rFonts w:asciiTheme="minorHAnsi" w:hAnsiTheme="minorHAnsi"/>
        </w:rPr>
        <w:t>l, las tradiciones y costumbres ligadas a l</w:t>
      </w:r>
      <w:r w:rsidR="00C86D14" w:rsidRPr="00CC6645">
        <w:rPr>
          <w:rFonts w:asciiTheme="minorHAnsi" w:hAnsiTheme="minorHAnsi"/>
        </w:rPr>
        <w:t>os productos</w:t>
      </w:r>
      <w:r>
        <w:rPr>
          <w:rFonts w:asciiTheme="minorHAnsi" w:hAnsiTheme="minorHAnsi"/>
        </w:rPr>
        <w:t xml:space="preserve"> de la tierra</w:t>
      </w:r>
      <w:r w:rsidR="00C86D14" w:rsidRPr="00CC6645">
        <w:rPr>
          <w:rFonts w:asciiTheme="minorHAnsi" w:hAnsiTheme="minorHAnsi"/>
        </w:rPr>
        <w:t>.</w:t>
      </w:r>
    </w:p>
    <w:p w:rsidR="00C86D14" w:rsidRPr="00CC6645" w:rsidRDefault="00DA06C0" w:rsidP="00DA06C0">
      <w:pPr>
        <w:numPr>
          <w:ilvl w:val="0"/>
          <w:numId w:val="19"/>
        </w:numPr>
        <w:spacing w:after="45" w:line="360" w:lineRule="auto"/>
        <w:rPr>
          <w:rFonts w:asciiTheme="minorHAnsi" w:hAnsiTheme="minorHAnsi"/>
        </w:rPr>
      </w:pPr>
      <w:r w:rsidRPr="00CC6645">
        <w:rPr>
          <w:rFonts w:asciiTheme="minorHAnsi" w:hAnsiTheme="minorHAnsi"/>
        </w:rPr>
        <w:t xml:space="preserve">Trabajos que </w:t>
      </w:r>
      <w:r w:rsidR="00A41813">
        <w:rPr>
          <w:rFonts w:asciiTheme="minorHAnsi" w:hAnsiTheme="minorHAnsi"/>
        </w:rPr>
        <w:t>agregan valor con el empleo de</w:t>
      </w:r>
      <w:r w:rsidR="00C86D14" w:rsidRPr="00CC6645">
        <w:rPr>
          <w:rFonts w:asciiTheme="minorHAnsi" w:hAnsiTheme="minorHAnsi"/>
        </w:rPr>
        <w:t xml:space="preserve"> estos productos en la alimentación, mediante recetas tradicionales o innova</w:t>
      </w:r>
      <w:r w:rsidR="00E06A86" w:rsidRPr="00CC6645">
        <w:rPr>
          <w:rFonts w:asciiTheme="minorHAnsi" w:hAnsiTheme="minorHAnsi"/>
        </w:rPr>
        <w:t>doras</w:t>
      </w:r>
      <w:r w:rsidR="00C86D14" w:rsidRPr="00CC6645">
        <w:rPr>
          <w:rFonts w:asciiTheme="minorHAnsi" w:hAnsiTheme="minorHAnsi"/>
        </w:rPr>
        <w:t>, y otros usos no alimenticios de los mismos.</w:t>
      </w:r>
    </w:p>
    <w:p w:rsidR="00DA06C0" w:rsidRPr="00CC6645" w:rsidRDefault="00DA06C0" w:rsidP="00DA06C0">
      <w:pPr>
        <w:numPr>
          <w:ilvl w:val="0"/>
          <w:numId w:val="19"/>
        </w:numPr>
        <w:spacing w:after="45" w:line="360" w:lineRule="auto"/>
        <w:rPr>
          <w:rFonts w:asciiTheme="minorHAnsi" w:hAnsiTheme="minorHAnsi"/>
        </w:rPr>
      </w:pPr>
      <w:r w:rsidRPr="00CC6645">
        <w:rPr>
          <w:rFonts w:asciiTheme="minorHAnsi" w:hAnsiTheme="minorHAnsi"/>
        </w:rPr>
        <w:t>Trabajos que p</w:t>
      </w:r>
      <w:r w:rsidR="00C86D14" w:rsidRPr="00CC6645">
        <w:rPr>
          <w:rFonts w:asciiTheme="minorHAnsi" w:hAnsiTheme="minorHAnsi"/>
        </w:rPr>
        <w:t xml:space="preserve">romuevan en la población local el </w:t>
      </w:r>
      <w:r w:rsidR="00A41813">
        <w:rPr>
          <w:rFonts w:asciiTheme="minorHAnsi" w:hAnsiTheme="minorHAnsi"/>
        </w:rPr>
        <w:t>consumo</w:t>
      </w:r>
      <w:r w:rsidR="00C86D14" w:rsidRPr="00CC6645">
        <w:rPr>
          <w:rFonts w:asciiTheme="minorHAnsi" w:hAnsiTheme="minorHAnsi"/>
        </w:rPr>
        <w:t xml:space="preserve"> de estas especies y productos.</w:t>
      </w:r>
    </w:p>
    <w:p w:rsidR="00C86D14" w:rsidRPr="00CC6645" w:rsidRDefault="00DA06C0" w:rsidP="00DA06C0">
      <w:pPr>
        <w:numPr>
          <w:ilvl w:val="0"/>
          <w:numId w:val="19"/>
        </w:numPr>
        <w:spacing w:after="45" w:line="360" w:lineRule="auto"/>
        <w:rPr>
          <w:rFonts w:asciiTheme="minorHAnsi" w:hAnsiTheme="minorHAnsi"/>
        </w:rPr>
      </w:pPr>
      <w:r w:rsidRPr="00CC6645">
        <w:rPr>
          <w:rFonts w:asciiTheme="minorHAnsi" w:hAnsiTheme="minorHAnsi"/>
        </w:rPr>
        <w:t>Trabajos que promuevan a través de sus</w:t>
      </w:r>
      <w:r w:rsidR="00C86D14" w:rsidRPr="00CC6645">
        <w:rPr>
          <w:rFonts w:asciiTheme="minorHAnsi" w:hAnsiTheme="minorHAnsi"/>
        </w:rPr>
        <w:t xml:space="preserve"> acciones </w:t>
      </w:r>
      <w:r w:rsidR="00A41813">
        <w:rPr>
          <w:rFonts w:asciiTheme="minorHAnsi" w:hAnsiTheme="minorHAnsi"/>
        </w:rPr>
        <w:t>el desarrollo territorial y el ingreso del producto al mercado.</w:t>
      </w:r>
      <w:r w:rsidR="00C86D14" w:rsidRPr="00CC6645">
        <w:rPr>
          <w:rFonts w:asciiTheme="minorHAnsi" w:hAnsiTheme="minorHAnsi"/>
        </w:rPr>
        <w:t xml:space="preserve"> </w:t>
      </w:r>
    </w:p>
    <w:p w:rsidR="00C86D14" w:rsidRDefault="00DA06C0" w:rsidP="00DA06C0">
      <w:pPr>
        <w:numPr>
          <w:ilvl w:val="0"/>
          <w:numId w:val="19"/>
        </w:numPr>
        <w:spacing w:after="45" w:line="360" w:lineRule="auto"/>
        <w:rPr>
          <w:rFonts w:asciiTheme="minorHAnsi" w:hAnsiTheme="minorHAnsi"/>
        </w:rPr>
      </w:pPr>
      <w:r w:rsidRPr="00CC6645">
        <w:rPr>
          <w:rFonts w:asciiTheme="minorHAnsi" w:hAnsiTheme="minorHAnsi"/>
        </w:rPr>
        <w:t>Trabajos que utilicen</w:t>
      </w:r>
      <w:r w:rsidR="00C86D14" w:rsidRPr="00CC6645">
        <w:rPr>
          <w:rFonts w:asciiTheme="minorHAnsi" w:hAnsiTheme="minorHAnsi"/>
        </w:rPr>
        <w:t xml:space="preserve"> criterios de producción agroecológicos. </w:t>
      </w:r>
    </w:p>
    <w:p w:rsidR="001B1EFC" w:rsidRDefault="001B1EFC" w:rsidP="001B1EFC">
      <w:pPr>
        <w:spacing w:after="45" w:line="360" w:lineRule="auto"/>
        <w:rPr>
          <w:rFonts w:asciiTheme="minorHAnsi" w:hAnsiTheme="minorHAnsi"/>
        </w:rPr>
      </w:pPr>
    </w:p>
    <w:p w:rsidR="001B1EFC" w:rsidRDefault="001B1EFC" w:rsidP="001B1EFC">
      <w:pPr>
        <w:spacing w:after="45" w:line="360" w:lineRule="auto"/>
        <w:rPr>
          <w:rFonts w:asciiTheme="minorHAnsi" w:hAnsiTheme="minorHAnsi"/>
        </w:rPr>
      </w:pPr>
    </w:p>
    <w:p w:rsidR="001B1EFC" w:rsidRPr="00CC6645" w:rsidRDefault="001B1EFC" w:rsidP="00B7643D">
      <w:pPr>
        <w:pStyle w:val="ecxmsonormal"/>
        <w:spacing w:line="276" w:lineRule="auto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b/>
          <w:bCs/>
          <w:i/>
        </w:rPr>
        <w:t>Categoría 7</w:t>
      </w:r>
      <w:r w:rsidRPr="00CC6645">
        <w:rPr>
          <w:rFonts w:asciiTheme="minorHAnsi" w:hAnsiTheme="minorHAnsi"/>
          <w:b/>
          <w:bCs/>
          <w:i/>
        </w:rPr>
        <w:t xml:space="preserve">: </w:t>
      </w:r>
      <w:r w:rsidRPr="001B1EFC">
        <w:rPr>
          <w:rFonts w:asciiTheme="minorHAnsi" w:hAnsiTheme="minorHAnsi" w:cs="Tahoma"/>
          <w:b/>
          <w:i/>
          <w:lang w:val="es-AR"/>
        </w:rPr>
        <w:t>Jóvenes Emprendedores Rurales</w:t>
      </w:r>
      <w:r w:rsidRPr="001B1EFC">
        <w:rPr>
          <w:rFonts w:asciiTheme="minorHAnsi" w:hAnsiTheme="minorHAnsi"/>
          <w:b/>
          <w:bCs/>
          <w:i/>
        </w:rPr>
        <w:t>.</w:t>
      </w:r>
    </w:p>
    <w:p w:rsidR="001B1EFC" w:rsidRPr="004E424D" w:rsidRDefault="001B1EFC" w:rsidP="00B7643D">
      <w:pPr>
        <w:spacing w:before="120" w:line="360" w:lineRule="auto"/>
        <w:jc w:val="both"/>
        <w:rPr>
          <w:rFonts w:asciiTheme="minorHAnsi" w:hAnsiTheme="minorHAnsi" w:cs="Tahoma"/>
          <w:lang w:val="es-AR"/>
        </w:rPr>
      </w:pPr>
      <w:r w:rsidRPr="004E424D">
        <w:rPr>
          <w:rFonts w:asciiTheme="minorHAnsi" w:hAnsiTheme="minorHAnsi" w:cs="Tahoma"/>
          <w:lang w:val="es-AR"/>
        </w:rPr>
        <w:t>Se valorarán aquellos emprendimientos y/o empresas agropecuarias, agroindustriales y /o de servicios que se encuentren en marcha. Sean individuales y/o asociativos con al menos un integrante de entre 18 y 35 años cuyas propuestas estén orientadas a integrar las cadenas productivas más dinámicas.</w:t>
      </w:r>
    </w:p>
    <w:p w:rsidR="001B1EFC" w:rsidRPr="001B1EFC" w:rsidRDefault="001B1EFC" w:rsidP="00B7643D">
      <w:pPr>
        <w:spacing w:before="120" w:line="276" w:lineRule="auto"/>
        <w:jc w:val="both"/>
        <w:rPr>
          <w:rFonts w:asciiTheme="minorHAnsi" w:hAnsiTheme="minorHAnsi" w:cs="Tahoma"/>
          <w:lang w:val="es-AR"/>
        </w:rPr>
      </w:pPr>
    </w:p>
    <w:p w:rsidR="001B1EFC" w:rsidRPr="004E424D" w:rsidRDefault="001B1EFC" w:rsidP="00B7643D">
      <w:pPr>
        <w:spacing w:before="120" w:line="276" w:lineRule="auto"/>
        <w:jc w:val="both"/>
        <w:rPr>
          <w:rFonts w:asciiTheme="minorHAnsi" w:hAnsiTheme="minorHAnsi" w:cs="Tahoma"/>
          <w:lang w:val="es-AR"/>
        </w:rPr>
      </w:pPr>
      <w:r w:rsidRPr="004E424D">
        <w:rPr>
          <w:rFonts w:asciiTheme="minorHAnsi" w:hAnsiTheme="minorHAnsi" w:cs="Tahoma"/>
          <w:lang w:val="es-AR"/>
        </w:rPr>
        <w:t>Acciones que se priorizarán</w:t>
      </w:r>
    </w:p>
    <w:p w:rsidR="001B1EFC" w:rsidRPr="004E424D" w:rsidRDefault="001B1EFC" w:rsidP="00B7643D">
      <w:pPr>
        <w:numPr>
          <w:ilvl w:val="0"/>
          <w:numId w:val="26"/>
        </w:numPr>
        <w:spacing w:before="120" w:line="276" w:lineRule="auto"/>
        <w:jc w:val="both"/>
        <w:rPr>
          <w:rFonts w:asciiTheme="minorHAnsi" w:hAnsiTheme="minorHAnsi" w:cs="Tahoma"/>
        </w:rPr>
      </w:pPr>
      <w:r w:rsidRPr="004E424D">
        <w:rPr>
          <w:rFonts w:asciiTheme="minorHAnsi" w:hAnsiTheme="minorHAnsi" w:cs="Tahoma"/>
        </w:rPr>
        <w:t>Originalidad y carácter innovador del emprendimiento presentado.</w:t>
      </w:r>
    </w:p>
    <w:p w:rsidR="001B1EFC" w:rsidRPr="004E424D" w:rsidRDefault="001B1EFC" w:rsidP="00B7643D">
      <w:pPr>
        <w:numPr>
          <w:ilvl w:val="0"/>
          <w:numId w:val="26"/>
        </w:numPr>
        <w:spacing w:before="120" w:line="276" w:lineRule="auto"/>
        <w:jc w:val="both"/>
        <w:rPr>
          <w:rFonts w:asciiTheme="minorHAnsi" w:hAnsiTheme="minorHAnsi" w:cs="Tahoma"/>
        </w:rPr>
      </w:pPr>
      <w:r w:rsidRPr="004E424D">
        <w:rPr>
          <w:rFonts w:asciiTheme="minorHAnsi" w:hAnsiTheme="minorHAnsi" w:cs="Tahoma"/>
        </w:rPr>
        <w:t>Calidad de datos empleados como soporte al trabajo y viabilidad económica, ambiental y sociocultural del emprendimiento y su contexto.</w:t>
      </w:r>
    </w:p>
    <w:p w:rsidR="001B1EFC" w:rsidRPr="004E424D" w:rsidRDefault="001B1EFC" w:rsidP="00B7643D">
      <w:pPr>
        <w:numPr>
          <w:ilvl w:val="0"/>
          <w:numId w:val="26"/>
        </w:numPr>
        <w:spacing w:before="120" w:line="276" w:lineRule="auto"/>
        <w:jc w:val="both"/>
        <w:rPr>
          <w:rFonts w:asciiTheme="minorHAnsi" w:hAnsiTheme="minorHAnsi" w:cs="Tahoma"/>
        </w:rPr>
      </w:pPr>
      <w:r w:rsidRPr="004E424D">
        <w:rPr>
          <w:rFonts w:asciiTheme="minorHAnsi" w:hAnsiTheme="minorHAnsi" w:cs="Tahoma"/>
        </w:rPr>
        <w:t xml:space="preserve">Impacto potencial en el desarrollo local: aporte innovador, generación de empleo, grado de asociatividad con otros emprendedores y/ o vinculación con otras redes. </w:t>
      </w:r>
    </w:p>
    <w:p w:rsidR="001B1EFC" w:rsidRPr="004E424D" w:rsidRDefault="001B1EFC" w:rsidP="00B7643D">
      <w:pPr>
        <w:pStyle w:val="arial12negro"/>
        <w:numPr>
          <w:ilvl w:val="0"/>
          <w:numId w:val="26"/>
        </w:numPr>
        <w:spacing w:before="120" w:beforeAutospacing="0" w:after="0" w:afterAutospacing="0" w:line="276" w:lineRule="auto"/>
        <w:jc w:val="both"/>
        <w:rPr>
          <w:rFonts w:asciiTheme="minorHAnsi" w:hAnsiTheme="minorHAnsi" w:cs="Tahoma"/>
          <w:sz w:val="24"/>
          <w:szCs w:val="24"/>
        </w:rPr>
      </w:pPr>
      <w:r w:rsidRPr="004E424D">
        <w:rPr>
          <w:rFonts w:asciiTheme="minorHAnsi" w:hAnsiTheme="minorHAnsi" w:cs="Tahoma"/>
          <w:sz w:val="24"/>
          <w:szCs w:val="24"/>
        </w:rPr>
        <w:t>Antecedentes personales y trayectoria del equipo humano que presenta el plan.</w:t>
      </w:r>
    </w:p>
    <w:p w:rsidR="001B1EFC" w:rsidRPr="001B1EFC" w:rsidRDefault="001B1EFC" w:rsidP="001B1EFC">
      <w:pPr>
        <w:pStyle w:val="ecxmsonormal"/>
        <w:spacing w:line="360" w:lineRule="auto"/>
        <w:rPr>
          <w:rFonts w:asciiTheme="minorHAnsi" w:hAnsiTheme="minorHAnsi"/>
        </w:rPr>
      </w:pPr>
    </w:p>
    <w:p w:rsidR="001B1EFC" w:rsidRDefault="001B1EFC" w:rsidP="001B1EFC">
      <w:pPr>
        <w:spacing w:after="45" w:line="360" w:lineRule="auto"/>
        <w:rPr>
          <w:rFonts w:asciiTheme="minorHAnsi" w:hAnsiTheme="minorHAnsi"/>
        </w:rPr>
      </w:pPr>
    </w:p>
    <w:p w:rsidR="001B1EFC" w:rsidRDefault="001B1EFC" w:rsidP="001B1EFC">
      <w:pPr>
        <w:spacing w:after="45" w:line="360" w:lineRule="auto"/>
        <w:rPr>
          <w:rFonts w:asciiTheme="minorHAnsi" w:hAnsiTheme="minorHAnsi"/>
        </w:rPr>
      </w:pPr>
    </w:p>
    <w:p w:rsidR="001B1EFC" w:rsidRDefault="001B1EFC" w:rsidP="001B1EFC">
      <w:pPr>
        <w:spacing w:after="45" w:line="360" w:lineRule="auto"/>
        <w:rPr>
          <w:rFonts w:asciiTheme="minorHAnsi" w:hAnsiTheme="minorHAnsi"/>
        </w:rPr>
      </w:pPr>
    </w:p>
    <w:p w:rsidR="001B1EFC" w:rsidRPr="00CC6645" w:rsidRDefault="001B1EFC" w:rsidP="001B1EFC">
      <w:pPr>
        <w:spacing w:after="45" w:line="360" w:lineRule="auto"/>
        <w:rPr>
          <w:rFonts w:asciiTheme="minorHAnsi" w:hAnsiTheme="minorHAnsi"/>
        </w:rPr>
      </w:pPr>
    </w:p>
    <w:p w:rsidR="00ED4E55" w:rsidRDefault="00ED4E55" w:rsidP="00B61B96">
      <w:pPr>
        <w:spacing w:after="120" w:line="360" w:lineRule="auto"/>
        <w:jc w:val="both"/>
        <w:rPr>
          <w:rFonts w:asciiTheme="minorHAnsi" w:hAnsiTheme="minorHAnsi"/>
          <w:b/>
          <w:bCs/>
        </w:rPr>
      </w:pPr>
    </w:p>
    <w:p w:rsidR="00DA06C0" w:rsidRPr="00CC6645" w:rsidRDefault="00B61B96" w:rsidP="00B61B96">
      <w:pPr>
        <w:spacing w:after="120" w:line="360" w:lineRule="auto"/>
        <w:jc w:val="both"/>
        <w:rPr>
          <w:rFonts w:asciiTheme="minorHAnsi" w:hAnsiTheme="minorHAnsi"/>
          <w:b/>
          <w:bCs/>
        </w:rPr>
      </w:pPr>
      <w:r w:rsidRPr="00CC6645">
        <w:rPr>
          <w:rFonts w:asciiTheme="minorHAnsi" w:hAnsiTheme="minorHAnsi"/>
          <w:b/>
          <w:bCs/>
        </w:rPr>
        <w:t>Premios</w:t>
      </w:r>
    </w:p>
    <w:p w:rsidR="00B61B96" w:rsidRPr="00CC6645" w:rsidRDefault="00B61B96" w:rsidP="00B61B96">
      <w:pPr>
        <w:spacing w:before="120" w:after="120" w:line="360" w:lineRule="auto"/>
        <w:jc w:val="both"/>
        <w:rPr>
          <w:rFonts w:asciiTheme="minorHAnsi" w:hAnsiTheme="minorHAnsi"/>
        </w:rPr>
      </w:pPr>
      <w:r w:rsidRPr="00CC6645">
        <w:rPr>
          <w:rFonts w:asciiTheme="minorHAnsi" w:hAnsiTheme="minorHAnsi"/>
        </w:rPr>
        <w:t xml:space="preserve">Los ganadores y </w:t>
      </w:r>
      <w:r w:rsidR="00DA06C0" w:rsidRPr="00CC6645">
        <w:rPr>
          <w:rFonts w:asciiTheme="minorHAnsi" w:hAnsiTheme="minorHAnsi"/>
        </w:rPr>
        <w:t xml:space="preserve">las </w:t>
      </w:r>
      <w:r w:rsidRPr="00CC6645">
        <w:rPr>
          <w:rFonts w:asciiTheme="minorHAnsi" w:hAnsiTheme="minorHAnsi"/>
        </w:rPr>
        <w:t>menciones especiales por cada categoría, podrán promocionar dicha distinción en membretes, anuncios, memorias, publicaciones varias, o cualquier otro medio de promoción y/o difusión que consideren pertinente, previa aprobación por parte de Fundación A</w:t>
      </w:r>
      <w:r w:rsidR="00DA06C0" w:rsidRPr="00CC6645">
        <w:rPr>
          <w:rFonts w:asciiTheme="minorHAnsi" w:hAnsiTheme="minorHAnsi"/>
        </w:rPr>
        <w:t>rgenINTA del texto a publicar. En las publicaciones se debe e</w:t>
      </w:r>
      <w:r w:rsidRPr="00CC6645">
        <w:rPr>
          <w:rFonts w:asciiTheme="minorHAnsi" w:hAnsiTheme="minorHAnsi"/>
        </w:rPr>
        <w:t>specificar el año en el que fue</w:t>
      </w:r>
      <w:r w:rsidR="00DA06C0" w:rsidRPr="00CC6645">
        <w:rPr>
          <w:rFonts w:asciiTheme="minorHAnsi" w:hAnsiTheme="minorHAnsi"/>
        </w:rPr>
        <w:t>ron premiadas y mencionar si han ganado un primer premio o una mención.</w:t>
      </w:r>
    </w:p>
    <w:p w:rsidR="00B31DD2" w:rsidRDefault="00B31DD2" w:rsidP="00B61B96">
      <w:pPr>
        <w:spacing w:line="360" w:lineRule="auto"/>
        <w:rPr>
          <w:rFonts w:asciiTheme="minorHAnsi" w:hAnsiTheme="minorHAnsi"/>
          <w:b/>
          <w:bCs/>
        </w:rPr>
      </w:pPr>
    </w:p>
    <w:p w:rsidR="00B61B96" w:rsidRPr="00CC6645" w:rsidRDefault="00B61B96" w:rsidP="00B61B96">
      <w:pPr>
        <w:spacing w:line="360" w:lineRule="auto"/>
        <w:rPr>
          <w:rFonts w:asciiTheme="minorHAnsi" w:hAnsiTheme="minorHAnsi"/>
          <w:b/>
          <w:bCs/>
        </w:rPr>
      </w:pPr>
      <w:r w:rsidRPr="00CC6645">
        <w:rPr>
          <w:rFonts w:asciiTheme="minorHAnsi" w:hAnsiTheme="minorHAnsi"/>
          <w:b/>
          <w:bCs/>
        </w:rPr>
        <w:t>Premios por categoría</w:t>
      </w:r>
    </w:p>
    <w:p w:rsidR="00D22C24" w:rsidRPr="00CC6645" w:rsidRDefault="00D22C24" w:rsidP="00B61B96">
      <w:pPr>
        <w:spacing w:line="360" w:lineRule="auto"/>
        <w:jc w:val="both"/>
        <w:rPr>
          <w:rFonts w:asciiTheme="minorHAnsi" w:hAnsiTheme="minorHAnsi"/>
          <w:b/>
          <w:bCs/>
        </w:rPr>
      </w:pPr>
    </w:p>
    <w:p w:rsidR="00F1492E" w:rsidRPr="00CC6645" w:rsidRDefault="00F1492E" w:rsidP="00F1492E">
      <w:pPr>
        <w:spacing w:before="120" w:after="120" w:line="360" w:lineRule="auto"/>
        <w:jc w:val="both"/>
        <w:rPr>
          <w:rFonts w:asciiTheme="minorHAnsi" w:hAnsiTheme="minorHAnsi"/>
          <w:b/>
          <w:i/>
        </w:rPr>
      </w:pPr>
      <w:r w:rsidRPr="00CC6645">
        <w:rPr>
          <w:rFonts w:asciiTheme="minorHAnsi" w:hAnsiTheme="minorHAnsi"/>
          <w:b/>
          <w:i/>
        </w:rPr>
        <w:t>Categoría 1: Investigación y desarrollo en el área de tecnología de alimentos.</w:t>
      </w:r>
    </w:p>
    <w:p w:rsidR="00DA06C0" w:rsidRPr="00CC6645" w:rsidRDefault="00DA06C0" w:rsidP="00B61B96">
      <w:pPr>
        <w:spacing w:line="360" w:lineRule="auto"/>
        <w:jc w:val="both"/>
        <w:rPr>
          <w:rFonts w:asciiTheme="minorHAnsi" w:hAnsiTheme="minorHAnsi"/>
          <w:b/>
          <w:bCs/>
          <w:i/>
          <w:iCs/>
        </w:rPr>
      </w:pPr>
      <w:r w:rsidRPr="00CC6645">
        <w:rPr>
          <w:rFonts w:asciiTheme="minorHAnsi" w:hAnsiTheme="minorHAnsi"/>
          <w:b/>
          <w:bCs/>
          <w:i/>
          <w:iCs/>
        </w:rPr>
        <w:t xml:space="preserve">Primer Premio </w:t>
      </w:r>
    </w:p>
    <w:p w:rsidR="00BC2208" w:rsidRPr="00CC6645" w:rsidRDefault="00B61B96" w:rsidP="00B61B96">
      <w:pPr>
        <w:spacing w:before="120" w:after="120" w:line="360" w:lineRule="auto"/>
        <w:jc w:val="both"/>
        <w:rPr>
          <w:rFonts w:asciiTheme="minorHAnsi" w:hAnsiTheme="minorHAnsi"/>
          <w:b/>
          <w:bCs/>
        </w:rPr>
      </w:pPr>
      <w:r w:rsidRPr="00CC6645">
        <w:rPr>
          <w:rFonts w:asciiTheme="minorHAnsi" w:hAnsiTheme="minorHAnsi"/>
        </w:rPr>
        <w:t xml:space="preserve">El grupo de investigación o investigador </w:t>
      </w:r>
      <w:r w:rsidR="003574C3" w:rsidRPr="00CC6645">
        <w:rPr>
          <w:rFonts w:asciiTheme="minorHAnsi" w:hAnsiTheme="minorHAnsi"/>
        </w:rPr>
        <w:t>ganador accederá a un Premio de</w:t>
      </w:r>
      <w:r w:rsidR="00BD616F" w:rsidRPr="00CC6645">
        <w:rPr>
          <w:rFonts w:asciiTheme="minorHAnsi" w:hAnsiTheme="minorHAnsi"/>
        </w:rPr>
        <w:t xml:space="preserve"> </w:t>
      </w:r>
      <w:r w:rsidR="00BD616F" w:rsidRPr="00CC6645">
        <w:rPr>
          <w:rFonts w:asciiTheme="minorHAnsi" w:hAnsiTheme="minorHAnsi"/>
          <w:b/>
        </w:rPr>
        <w:t xml:space="preserve">$ </w:t>
      </w:r>
      <w:r w:rsidR="00AF5CDA">
        <w:rPr>
          <w:rFonts w:asciiTheme="minorHAnsi" w:hAnsiTheme="minorHAnsi"/>
          <w:b/>
        </w:rPr>
        <w:t>28</w:t>
      </w:r>
      <w:r w:rsidR="00BD616F" w:rsidRPr="00DD483B">
        <w:rPr>
          <w:rFonts w:asciiTheme="minorHAnsi" w:hAnsiTheme="minorHAnsi"/>
          <w:b/>
        </w:rPr>
        <w:t>.000</w:t>
      </w:r>
      <w:r w:rsidR="00BD616F" w:rsidRPr="00CC6645">
        <w:rPr>
          <w:rFonts w:asciiTheme="minorHAnsi" w:hAnsiTheme="minorHAnsi"/>
          <w:b/>
        </w:rPr>
        <w:t>.-</w:t>
      </w:r>
      <w:r w:rsidRPr="00CC6645">
        <w:rPr>
          <w:rFonts w:asciiTheme="minorHAnsi" w:hAnsiTheme="minorHAnsi"/>
          <w:b/>
          <w:bCs/>
        </w:rPr>
        <w:t xml:space="preserve"> </w:t>
      </w:r>
      <w:r w:rsidR="007F0F69" w:rsidRPr="00CC6645">
        <w:rPr>
          <w:rFonts w:asciiTheme="minorHAnsi" w:hAnsiTheme="minorHAnsi"/>
          <w:b/>
          <w:bCs/>
        </w:rPr>
        <w:t>y a una estatuilla.</w:t>
      </w:r>
      <w:r w:rsidR="003079CD">
        <w:rPr>
          <w:rFonts w:asciiTheme="minorHAnsi" w:hAnsiTheme="minorHAnsi"/>
          <w:b/>
          <w:bCs/>
        </w:rPr>
        <w:t xml:space="preserve"> </w:t>
      </w:r>
    </w:p>
    <w:p w:rsidR="00B61B96" w:rsidRPr="00CC6645" w:rsidRDefault="00B61B96" w:rsidP="00B61B96">
      <w:pPr>
        <w:spacing w:before="120" w:line="360" w:lineRule="auto"/>
        <w:jc w:val="both"/>
        <w:rPr>
          <w:rFonts w:asciiTheme="minorHAnsi" w:hAnsiTheme="minorHAnsi"/>
        </w:rPr>
      </w:pPr>
      <w:r w:rsidRPr="00CC6645">
        <w:rPr>
          <w:rFonts w:asciiTheme="minorHAnsi" w:hAnsiTheme="minorHAnsi"/>
        </w:rPr>
        <w:t>El ganador firmará una carta compromiso a través de la cual se compromete a invertir el premio e</w:t>
      </w:r>
      <w:r w:rsidR="00213BF2" w:rsidRPr="00CC6645">
        <w:rPr>
          <w:rFonts w:asciiTheme="minorHAnsi" w:hAnsiTheme="minorHAnsi"/>
        </w:rPr>
        <w:t>n alguno de los siguientes destinos:</w:t>
      </w:r>
    </w:p>
    <w:p w:rsidR="00BC2208" w:rsidRPr="00CC6645" w:rsidRDefault="00BC2208" w:rsidP="00BC2208">
      <w:pPr>
        <w:spacing w:after="120" w:line="360" w:lineRule="auto"/>
        <w:jc w:val="both"/>
        <w:rPr>
          <w:rFonts w:asciiTheme="minorHAnsi" w:hAnsiTheme="minorHAnsi"/>
        </w:rPr>
      </w:pPr>
    </w:p>
    <w:p w:rsidR="00F6412E" w:rsidRPr="00CC6645" w:rsidRDefault="00213BF2" w:rsidP="00BC2208">
      <w:pPr>
        <w:numPr>
          <w:ilvl w:val="0"/>
          <w:numId w:val="25"/>
        </w:numPr>
        <w:spacing w:after="120" w:line="360" w:lineRule="auto"/>
        <w:jc w:val="both"/>
        <w:rPr>
          <w:rFonts w:asciiTheme="minorHAnsi" w:hAnsiTheme="minorHAnsi"/>
        </w:rPr>
      </w:pPr>
      <w:r w:rsidRPr="00CC6645">
        <w:rPr>
          <w:rFonts w:asciiTheme="minorHAnsi" w:hAnsiTheme="minorHAnsi"/>
        </w:rPr>
        <w:t>Inversión</w:t>
      </w:r>
      <w:r w:rsidR="00B61B96" w:rsidRPr="00CC6645">
        <w:rPr>
          <w:rFonts w:asciiTheme="minorHAnsi" w:hAnsiTheme="minorHAnsi"/>
        </w:rPr>
        <w:t xml:space="preserve"> para sus trabajos de investigación</w:t>
      </w:r>
      <w:r w:rsidRPr="00CC6645">
        <w:rPr>
          <w:rFonts w:asciiTheme="minorHAnsi" w:hAnsiTheme="minorHAnsi"/>
        </w:rPr>
        <w:t>.</w:t>
      </w:r>
    </w:p>
    <w:p w:rsidR="00B61B96" w:rsidRPr="00CC6645" w:rsidRDefault="00B31DD2" w:rsidP="00B31DD2">
      <w:pPr>
        <w:spacing w:before="120" w:after="12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B61B96" w:rsidRPr="00CC6645">
        <w:rPr>
          <w:rFonts w:asciiTheme="minorHAnsi" w:hAnsiTheme="minorHAnsi"/>
        </w:rPr>
        <w:t xml:space="preserve">2. </w:t>
      </w:r>
      <w:r w:rsidR="00277017">
        <w:rPr>
          <w:rFonts w:asciiTheme="minorHAnsi" w:hAnsiTheme="minorHAnsi"/>
        </w:rPr>
        <w:t xml:space="preserve"> </w:t>
      </w:r>
      <w:r w:rsidR="00B61B96" w:rsidRPr="00CC6645">
        <w:rPr>
          <w:rFonts w:asciiTheme="minorHAnsi" w:hAnsiTheme="minorHAnsi"/>
        </w:rPr>
        <w:t>Capacitación en sistemas de calidad en Laboratorios y en gestión de investigaciones.</w:t>
      </w:r>
    </w:p>
    <w:p w:rsidR="00B61B96" w:rsidRPr="00CC6645" w:rsidRDefault="00B31DD2" w:rsidP="00B31DD2">
      <w:pPr>
        <w:spacing w:before="120" w:after="12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213BF2" w:rsidRPr="00CC6645">
        <w:rPr>
          <w:rFonts w:asciiTheme="minorHAnsi" w:hAnsiTheme="minorHAnsi"/>
        </w:rPr>
        <w:t>3.</w:t>
      </w:r>
      <w:r w:rsidR="00277017">
        <w:rPr>
          <w:rFonts w:asciiTheme="minorHAnsi" w:hAnsiTheme="minorHAnsi"/>
        </w:rPr>
        <w:t xml:space="preserve"> </w:t>
      </w:r>
      <w:r w:rsidR="00213BF2" w:rsidRPr="00CC6645">
        <w:rPr>
          <w:rFonts w:asciiTheme="minorHAnsi" w:hAnsiTheme="minorHAnsi"/>
        </w:rPr>
        <w:t xml:space="preserve"> Ayuda para b</w:t>
      </w:r>
      <w:r w:rsidR="00B61B96" w:rsidRPr="00CC6645">
        <w:rPr>
          <w:rFonts w:asciiTheme="minorHAnsi" w:hAnsiTheme="minorHAnsi"/>
        </w:rPr>
        <w:t>eca en una carrera de especialización.</w:t>
      </w:r>
    </w:p>
    <w:p w:rsidR="00B61B96" w:rsidRPr="00CC6645" w:rsidRDefault="00B31DD2" w:rsidP="00B31DD2">
      <w:pPr>
        <w:spacing w:before="120" w:after="12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213BF2" w:rsidRPr="00CC6645">
        <w:rPr>
          <w:rFonts w:asciiTheme="minorHAnsi" w:hAnsiTheme="minorHAnsi"/>
        </w:rPr>
        <w:t xml:space="preserve">4. </w:t>
      </w:r>
      <w:r w:rsidR="00277017">
        <w:rPr>
          <w:rFonts w:asciiTheme="minorHAnsi" w:hAnsiTheme="minorHAnsi"/>
        </w:rPr>
        <w:t xml:space="preserve"> </w:t>
      </w:r>
      <w:r w:rsidR="00213BF2" w:rsidRPr="00CC6645">
        <w:rPr>
          <w:rFonts w:asciiTheme="minorHAnsi" w:hAnsiTheme="minorHAnsi"/>
        </w:rPr>
        <w:t>Ayuda para f</w:t>
      </w:r>
      <w:r w:rsidR="00B61B96" w:rsidRPr="00CC6645">
        <w:rPr>
          <w:rFonts w:asciiTheme="minorHAnsi" w:hAnsiTheme="minorHAnsi"/>
        </w:rPr>
        <w:t>inanciación de algún equipo de laboratorio.</w:t>
      </w:r>
    </w:p>
    <w:p w:rsidR="00B61B96" w:rsidRPr="00CC6645" w:rsidRDefault="00B31DD2" w:rsidP="00277017">
      <w:pPr>
        <w:spacing w:before="120" w:after="120" w:line="360" w:lineRule="auto"/>
        <w:ind w:left="567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277017">
        <w:rPr>
          <w:rFonts w:asciiTheme="minorHAnsi" w:hAnsiTheme="minorHAnsi"/>
        </w:rPr>
        <w:t xml:space="preserve">5. </w:t>
      </w:r>
      <w:r w:rsidR="00213BF2" w:rsidRPr="00CC6645">
        <w:rPr>
          <w:rFonts w:asciiTheme="minorHAnsi" w:hAnsiTheme="minorHAnsi"/>
        </w:rPr>
        <w:t>Ayuda para f</w:t>
      </w:r>
      <w:r w:rsidR="00B61B96" w:rsidRPr="00CC6645">
        <w:rPr>
          <w:rFonts w:asciiTheme="minorHAnsi" w:hAnsiTheme="minorHAnsi"/>
        </w:rPr>
        <w:t xml:space="preserve">inanciación para la publicación de un trabajo de investigación en la </w:t>
      </w:r>
      <w:r>
        <w:rPr>
          <w:rFonts w:asciiTheme="minorHAnsi" w:hAnsiTheme="minorHAnsi"/>
        </w:rPr>
        <w:t xml:space="preserve"> </w:t>
      </w:r>
      <w:r w:rsidR="00277017">
        <w:rPr>
          <w:rFonts w:asciiTheme="minorHAnsi" w:hAnsiTheme="minorHAnsi"/>
        </w:rPr>
        <w:t xml:space="preserve"> </w:t>
      </w:r>
      <w:r w:rsidR="00B61B96" w:rsidRPr="00CC6645">
        <w:rPr>
          <w:rFonts w:asciiTheme="minorHAnsi" w:hAnsiTheme="minorHAnsi"/>
        </w:rPr>
        <w:t>temática de calidad agroalimentaria.</w:t>
      </w:r>
    </w:p>
    <w:p w:rsidR="00B61B96" w:rsidRPr="00CC6645" w:rsidRDefault="00213BF2" w:rsidP="00BC2208">
      <w:pPr>
        <w:spacing w:before="120" w:after="120" w:line="360" w:lineRule="auto"/>
        <w:ind w:firstLine="360"/>
        <w:jc w:val="both"/>
        <w:rPr>
          <w:rFonts w:asciiTheme="minorHAnsi" w:hAnsiTheme="minorHAnsi"/>
        </w:rPr>
      </w:pPr>
      <w:r w:rsidRPr="00CC6645">
        <w:rPr>
          <w:rFonts w:asciiTheme="minorHAnsi" w:hAnsiTheme="minorHAnsi"/>
        </w:rPr>
        <w:lastRenderedPageBreak/>
        <w:t xml:space="preserve">6. </w:t>
      </w:r>
      <w:r w:rsidR="00277017">
        <w:rPr>
          <w:rFonts w:asciiTheme="minorHAnsi" w:hAnsiTheme="minorHAnsi"/>
        </w:rPr>
        <w:t xml:space="preserve"> </w:t>
      </w:r>
      <w:r w:rsidRPr="00CC6645">
        <w:rPr>
          <w:rFonts w:asciiTheme="minorHAnsi" w:hAnsiTheme="minorHAnsi"/>
        </w:rPr>
        <w:t>Aporte</w:t>
      </w:r>
      <w:r w:rsidR="00B61B96" w:rsidRPr="00CC6645">
        <w:rPr>
          <w:rFonts w:asciiTheme="minorHAnsi" w:hAnsiTheme="minorHAnsi"/>
        </w:rPr>
        <w:t xml:space="preserve"> para la acreditación de la ISO 17025.</w:t>
      </w:r>
    </w:p>
    <w:p w:rsidR="00B61B96" w:rsidRDefault="00B61B96" w:rsidP="00BC2208">
      <w:pPr>
        <w:spacing w:before="120" w:after="120" w:line="360" w:lineRule="auto"/>
        <w:ind w:firstLine="360"/>
        <w:jc w:val="both"/>
        <w:rPr>
          <w:rFonts w:asciiTheme="minorHAnsi" w:hAnsiTheme="minorHAnsi"/>
        </w:rPr>
      </w:pPr>
      <w:r w:rsidRPr="00CC6645">
        <w:rPr>
          <w:rFonts w:asciiTheme="minorHAnsi" w:hAnsiTheme="minorHAnsi"/>
        </w:rPr>
        <w:t xml:space="preserve">7. </w:t>
      </w:r>
      <w:r w:rsidR="00277017">
        <w:rPr>
          <w:rFonts w:asciiTheme="minorHAnsi" w:hAnsiTheme="minorHAnsi"/>
        </w:rPr>
        <w:t xml:space="preserve"> </w:t>
      </w:r>
      <w:r w:rsidRPr="00CC6645">
        <w:rPr>
          <w:rFonts w:asciiTheme="minorHAnsi" w:hAnsiTheme="minorHAnsi"/>
        </w:rPr>
        <w:t>Participación en un Congreso de la temática.</w:t>
      </w:r>
    </w:p>
    <w:p w:rsidR="00277017" w:rsidRPr="00CC6645" w:rsidRDefault="00277017" w:rsidP="00BC2208">
      <w:pPr>
        <w:spacing w:before="120" w:after="120" w:line="360" w:lineRule="auto"/>
        <w:ind w:firstLine="360"/>
        <w:jc w:val="both"/>
        <w:rPr>
          <w:rFonts w:asciiTheme="minorHAnsi" w:hAnsiTheme="minorHAnsi"/>
        </w:rPr>
      </w:pPr>
    </w:p>
    <w:p w:rsidR="00B61B96" w:rsidRPr="00DD483B" w:rsidRDefault="00B61B96" w:rsidP="00B61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  <w:b/>
        </w:rPr>
      </w:pPr>
      <w:r w:rsidRPr="00CC6645">
        <w:rPr>
          <w:rFonts w:asciiTheme="minorHAnsi" w:hAnsiTheme="minorHAnsi"/>
          <w:b/>
        </w:rPr>
        <w:t>Para efectivizar la entrega de dinero, se solicitará presentar un plan de inversión acorde a lo antes mencionado</w:t>
      </w:r>
      <w:r w:rsidRPr="00DD483B">
        <w:rPr>
          <w:rFonts w:asciiTheme="minorHAnsi" w:hAnsiTheme="minorHAnsi"/>
          <w:b/>
        </w:rPr>
        <w:t>.</w:t>
      </w:r>
      <w:r w:rsidR="00054FCE" w:rsidRPr="00DD483B">
        <w:rPr>
          <w:rFonts w:asciiTheme="minorHAnsi" w:hAnsiTheme="minorHAnsi"/>
          <w:b/>
        </w:rPr>
        <w:t xml:space="preserve"> El límite de tiempo para cobrar el </w:t>
      </w:r>
      <w:r w:rsidR="00402730" w:rsidRPr="00DD483B">
        <w:rPr>
          <w:rFonts w:asciiTheme="minorHAnsi" w:hAnsiTheme="minorHAnsi"/>
          <w:b/>
        </w:rPr>
        <w:t>premio</w:t>
      </w:r>
      <w:r w:rsidR="00054FCE" w:rsidRPr="00DD483B">
        <w:rPr>
          <w:rFonts w:asciiTheme="minorHAnsi" w:hAnsiTheme="minorHAnsi"/>
          <w:b/>
        </w:rPr>
        <w:t>, es el primer semestre del año siguiente de haberse ganado el concurso.</w:t>
      </w:r>
    </w:p>
    <w:p w:rsidR="003079CD" w:rsidRPr="00DD483B" w:rsidRDefault="003079CD" w:rsidP="00B61B96">
      <w:pPr>
        <w:spacing w:line="360" w:lineRule="auto"/>
        <w:jc w:val="both"/>
        <w:rPr>
          <w:rFonts w:asciiTheme="minorHAnsi" w:hAnsiTheme="minorHAnsi"/>
        </w:rPr>
      </w:pPr>
    </w:p>
    <w:p w:rsidR="00B61B96" w:rsidRPr="00DD483B" w:rsidRDefault="00213BF2" w:rsidP="00B61B96">
      <w:pPr>
        <w:spacing w:line="360" w:lineRule="auto"/>
        <w:jc w:val="both"/>
        <w:rPr>
          <w:rFonts w:asciiTheme="minorHAnsi" w:hAnsiTheme="minorHAnsi"/>
          <w:b/>
          <w:bCs/>
          <w:i/>
        </w:rPr>
      </w:pPr>
      <w:r w:rsidRPr="00DD483B">
        <w:rPr>
          <w:rFonts w:asciiTheme="minorHAnsi" w:hAnsiTheme="minorHAnsi"/>
          <w:b/>
          <w:bCs/>
          <w:i/>
        </w:rPr>
        <w:t>Mención Especial</w:t>
      </w:r>
    </w:p>
    <w:p w:rsidR="00931508" w:rsidRPr="0084153F" w:rsidRDefault="00213BF2" w:rsidP="00BA141B">
      <w:pPr>
        <w:spacing w:line="360" w:lineRule="auto"/>
        <w:jc w:val="both"/>
        <w:rPr>
          <w:rFonts w:asciiTheme="minorHAnsi" w:hAnsiTheme="minorHAnsi"/>
          <w:bCs/>
        </w:rPr>
      </w:pPr>
      <w:r w:rsidRPr="00DD483B">
        <w:rPr>
          <w:rFonts w:asciiTheme="minorHAnsi" w:hAnsiTheme="minorHAnsi"/>
          <w:bCs/>
        </w:rPr>
        <w:t xml:space="preserve">La o las menciones especiales </w:t>
      </w:r>
      <w:r w:rsidR="00184B02">
        <w:rPr>
          <w:rFonts w:asciiTheme="minorHAnsi" w:hAnsiTheme="minorHAnsi"/>
          <w:bCs/>
        </w:rPr>
        <w:t xml:space="preserve">accederán </w:t>
      </w:r>
      <w:r w:rsidR="00AF5CDA">
        <w:rPr>
          <w:rFonts w:asciiTheme="minorHAnsi" w:hAnsiTheme="minorHAnsi"/>
          <w:bCs/>
        </w:rPr>
        <w:t>a un premio de $5.</w:t>
      </w:r>
      <w:r w:rsidR="003079CD" w:rsidRPr="00DD483B">
        <w:rPr>
          <w:rFonts w:asciiTheme="minorHAnsi" w:hAnsiTheme="minorHAnsi"/>
          <w:bCs/>
        </w:rPr>
        <w:t>000</w:t>
      </w:r>
      <w:r w:rsidRPr="00CC6645">
        <w:rPr>
          <w:rFonts w:asciiTheme="minorHAnsi" w:hAnsiTheme="minorHAnsi"/>
          <w:bCs/>
        </w:rPr>
        <w:t xml:space="preserve"> </w:t>
      </w:r>
      <w:r w:rsidR="003079CD">
        <w:rPr>
          <w:rFonts w:asciiTheme="minorHAnsi" w:hAnsiTheme="minorHAnsi"/>
          <w:bCs/>
        </w:rPr>
        <w:t xml:space="preserve">y </w:t>
      </w:r>
      <w:r w:rsidRPr="00CC6645">
        <w:rPr>
          <w:rFonts w:asciiTheme="minorHAnsi" w:hAnsiTheme="minorHAnsi"/>
          <w:bCs/>
        </w:rPr>
        <w:t>una estatuilla.</w:t>
      </w:r>
    </w:p>
    <w:p w:rsidR="00931508" w:rsidRPr="00CC6645" w:rsidRDefault="00931508" w:rsidP="00BA141B">
      <w:pPr>
        <w:spacing w:line="360" w:lineRule="auto"/>
        <w:jc w:val="both"/>
        <w:rPr>
          <w:rFonts w:asciiTheme="minorHAnsi" w:hAnsiTheme="minorHAnsi"/>
          <w:b/>
          <w:bCs/>
          <w:i/>
        </w:rPr>
      </w:pPr>
    </w:p>
    <w:p w:rsidR="00BA141B" w:rsidRPr="00CC6645" w:rsidRDefault="00B61B96" w:rsidP="00BA141B">
      <w:pPr>
        <w:spacing w:line="360" w:lineRule="auto"/>
        <w:jc w:val="both"/>
        <w:rPr>
          <w:rFonts w:asciiTheme="minorHAnsi" w:hAnsiTheme="minorHAnsi"/>
          <w:i/>
        </w:rPr>
      </w:pPr>
      <w:r w:rsidRPr="00CC6645">
        <w:rPr>
          <w:rFonts w:asciiTheme="minorHAnsi" w:hAnsiTheme="minorHAnsi"/>
          <w:b/>
          <w:bCs/>
          <w:i/>
        </w:rPr>
        <w:t>Categoría 2</w:t>
      </w:r>
      <w:r w:rsidRPr="00CC6645">
        <w:rPr>
          <w:rFonts w:asciiTheme="minorHAnsi" w:hAnsiTheme="minorHAnsi"/>
          <w:b/>
          <w:bCs/>
          <w:i/>
          <w:iCs/>
        </w:rPr>
        <w:t xml:space="preserve">: </w:t>
      </w:r>
      <w:r w:rsidR="00ED101D" w:rsidRPr="00CC6645">
        <w:rPr>
          <w:rFonts w:asciiTheme="minorHAnsi" w:hAnsiTheme="minorHAnsi"/>
          <w:b/>
          <w:i/>
        </w:rPr>
        <w:t>Personas físicas u</w:t>
      </w:r>
      <w:r w:rsidR="00ED101D" w:rsidRPr="00CC6645">
        <w:rPr>
          <w:rFonts w:asciiTheme="minorHAnsi" w:hAnsiTheme="minorHAnsi"/>
        </w:rPr>
        <w:t xml:space="preserve"> </w:t>
      </w:r>
      <w:r w:rsidR="00ED101D" w:rsidRPr="00CC6645">
        <w:rPr>
          <w:rFonts w:asciiTheme="minorHAnsi" w:hAnsiTheme="minorHAnsi"/>
          <w:b/>
          <w:bCs/>
          <w:i/>
          <w:iCs/>
        </w:rPr>
        <w:t>Organizaciones que buscan la diferenciación como estrategia del incremento de la competitividad con sustentabilidad.</w:t>
      </w:r>
    </w:p>
    <w:p w:rsidR="003574C3" w:rsidRPr="00DD483B" w:rsidRDefault="007F0F69" w:rsidP="00BA141B">
      <w:pPr>
        <w:spacing w:line="360" w:lineRule="auto"/>
        <w:jc w:val="both"/>
        <w:rPr>
          <w:rFonts w:asciiTheme="minorHAnsi" w:hAnsiTheme="minorHAnsi"/>
        </w:rPr>
      </w:pPr>
      <w:r w:rsidRPr="00DD483B">
        <w:rPr>
          <w:rFonts w:asciiTheme="minorHAnsi" w:hAnsiTheme="minorHAnsi"/>
        </w:rPr>
        <w:t xml:space="preserve">Acorde con la clasificación de la </w:t>
      </w:r>
      <w:r w:rsidRPr="00DD483B">
        <w:rPr>
          <w:rFonts w:asciiTheme="minorHAnsi" w:hAnsiTheme="minorHAnsi"/>
          <w:bCs/>
        </w:rPr>
        <w:t>Secretaría de la Pequeña y Mediana Empresa y Desarrollo Regional</w:t>
      </w:r>
      <w:r w:rsidR="00B61B96" w:rsidRPr="00DD483B">
        <w:rPr>
          <w:rFonts w:asciiTheme="minorHAnsi" w:hAnsiTheme="minorHAnsi"/>
        </w:rPr>
        <w:t xml:space="preserve">, la micro, pequeña o mediana empresa ganadora accederá a un Premio de </w:t>
      </w:r>
      <w:r w:rsidR="00AF5CDA">
        <w:rPr>
          <w:rFonts w:asciiTheme="minorHAnsi" w:hAnsiTheme="minorHAnsi"/>
          <w:b/>
        </w:rPr>
        <w:t>$28</w:t>
      </w:r>
      <w:r w:rsidR="00BD616F" w:rsidRPr="00AF5CDA">
        <w:rPr>
          <w:rFonts w:asciiTheme="minorHAnsi" w:hAnsiTheme="minorHAnsi"/>
          <w:b/>
        </w:rPr>
        <w:t>.000</w:t>
      </w:r>
      <w:r w:rsidR="00BD616F" w:rsidRPr="00A20ADE">
        <w:rPr>
          <w:rFonts w:asciiTheme="minorHAnsi" w:hAnsiTheme="minorHAnsi"/>
          <w:b/>
        </w:rPr>
        <w:t>.-</w:t>
      </w:r>
      <w:r w:rsidR="00677175" w:rsidRPr="00A20ADE">
        <w:rPr>
          <w:rFonts w:asciiTheme="minorHAnsi" w:hAnsiTheme="minorHAnsi"/>
          <w:b/>
        </w:rPr>
        <w:t xml:space="preserve"> y a una estatuilla</w:t>
      </w:r>
      <w:r w:rsidR="00677175" w:rsidRPr="00DD483B">
        <w:rPr>
          <w:rFonts w:asciiTheme="minorHAnsi" w:hAnsiTheme="minorHAnsi"/>
        </w:rPr>
        <w:t>.</w:t>
      </w:r>
      <w:r w:rsidR="003079CD" w:rsidRPr="00DD483B">
        <w:rPr>
          <w:rFonts w:asciiTheme="minorHAnsi" w:hAnsiTheme="minorHAnsi"/>
        </w:rPr>
        <w:t xml:space="preserve"> </w:t>
      </w:r>
    </w:p>
    <w:p w:rsidR="00A62FA7" w:rsidRPr="00DD483B" w:rsidRDefault="00A62FA7" w:rsidP="00A62FA7">
      <w:pPr>
        <w:spacing w:before="120" w:after="120" w:line="360" w:lineRule="auto"/>
        <w:jc w:val="both"/>
        <w:rPr>
          <w:rFonts w:asciiTheme="minorHAnsi" w:hAnsiTheme="minorHAnsi"/>
          <w:bCs/>
        </w:rPr>
      </w:pPr>
      <w:r w:rsidRPr="00DD483B">
        <w:rPr>
          <w:rFonts w:asciiTheme="minorHAnsi" w:hAnsiTheme="minorHAnsi"/>
          <w:bCs/>
        </w:rPr>
        <w:t xml:space="preserve">En esta categoría solo se efectivizará el Premio en dinero, a aquellas empresas que se consideren micro, pequeñas, o medianas. </w:t>
      </w:r>
    </w:p>
    <w:p w:rsidR="00A62FA7" w:rsidRPr="00DD483B" w:rsidRDefault="00A62FA7" w:rsidP="00A62FA7">
      <w:pPr>
        <w:spacing w:before="120" w:after="120" w:line="360" w:lineRule="auto"/>
        <w:jc w:val="both"/>
        <w:rPr>
          <w:rFonts w:asciiTheme="minorHAnsi" w:hAnsiTheme="minorHAnsi"/>
          <w:b/>
          <w:bCs/>
        </w:rPr>
      </w:pPr>
      <w:r w:rsidRPr="00DD483B">
        <w:rPr>
          <w:rFonts w:asciiTheme="minorHAnsi" w:hAnsiTheme="minorHAnsi"/>
          <w:b/>
          <w:bCs/>
        </w:rPr>
        <w:t>A las empresas grandes, se les entregará una estatuilla.</w:t>
      </w:r>
    </w:p>
    <w:p w:rsidR="00523022" w:rsidRPr="00DD483B" w:rsidRDefault="00523022" w:rsidP="00677175">
      <w:pPr>
        <w:spacing w:before="120" w:after="120" w:line="360" w:lineRule="auto"/>
        <w:jc w:val="both"/>
        <w:rPr>
          <w:rFonts w:asciiTheme="minorHAnsi" w:hAnsiTheme="minorHAnsi"/>
          <w:b/>
          <w:bCs/>
        </w:rPr>
      </w:pPr>
      <w:bookmarkStart w:id="0" w:name="_GoBack"/>
      <w:bookmarkEnd w:id="0"/>
    </w:p>
    <w:p w:rsidR="003574C3" w:rsidRPr="00DD483B" w:rsidRDefault="00BD616F" w:rsidP="003574C3">
      <w:pPr>
        <w:spacing w:after="120" w:line="360" w:lineRule="auto"/>
        <w:jc w:val="both"/>
        <w:rPr>
          <w:rFonts w:asciiTheme="minorHAnsi" w:hAnsiTheme="minorHAnsi"/>
        </w:rPr>
      </w:pPr>
      <w:r w:rsidRPr="00DD483B">
        <w:rPr>
          <w:rFonts w:asciiTheme="minorHAnsi" w:hAnsiTheme="minorHAnsi"/>
        </w:rPr>
        <w:t>La organización ganadora firmará una carta compromiso a través de la cual se compromete a invertir el premio en</w:t>
      </w:r>
      <w:r w:rsidR="00213BF2" w:rsidRPr="00DD483B">
        <w:rPr>
          <w:rFonts w:asciiTheme="minorHAnsi" w:hAnsiTheme="minorHAnsi"/>
        </w:rPr>
        <w:t xml:space="preserve"> alguno de los siguientes destinos:</w:t>
      </w:r>
    </w:p>
    <w:p w:rsidR="00B61B96" w:rsidRPr="00DD483B" w:rsidRDefault="00B61B96" w:rsidP="00B61B96">
      <w:pPr>
        <w:spacing w:after="120" w:line="360" w:lineRule="auto"/>
        <w:jc w:val="both"/>
        <w:rPr>
          <w:rFonts w:asciiTheme="minorHAnsi" w:hAnsiTheme="minorHAnsi"/>
        </w:rPr>
      </w:pPr>
      <w:r w:rsidRPr="00DD483B">
        <w:rPr>
          <w:rFonts w:asciiTheme="minorHAnsi" w:hAnsiTheme="minorHAnsi"/>
        </w:rPr>
        <w:t>1. Capacitación en temas que colaboren en el posicionamiento de los productos agroalimentarios de la empresa.</w:t>
      </w:r>
    </w:p>
    <w:p w:rsidR="00205630" w:rsidRPr="00DD483B" w:rsidRDefault="00213BF2" w:rsidP="00B61B96">
      <w:pPr>
        <w:spacing w:before="120" w:after="120" w:line="360" w:lineRule="auto"/>
        <w:jc w:val="both"/>
        <w:rPr>
          <w:rFonts w:asciiTheme="minorHAnsi" w:hAnsiTheme="minorHAnsi"/>
        </w:rPr>
      </w:pPr>
      <w:r w:rsidRPr="00DD483B">
        <w:rPr>
          <w:rFonts w:asciiTheme="minorHAnsi" w:hAnsiTheme="minorHAnsi"/>
        </w:rPr>
        <w:t>2. Aporte</w:t>
      </w:r>
      <w:r w:rsidR="00B61B96" w:rsidRPr="00DD483B">
        <w:rPr>
          <w:rFonts w:asciiTheme="minorHAnsi" w:hAnsiTheme="minorHAnsi"/>
        </w:rPr>
        <w:t xml:space="preserve"> para participar en alguna feria nacional o internacional.</w:t>
      </w:r>
    </w:p>
    <w:p w:rsidR="00B61B96" w:rsidRPr="00DD483B" w:rsidRDefault="000B34A5" w:rsidP="00B61B96">
      <w:pPr>
        <w:spacing w:before="120" w:after="120" w:line="360" w:lineRule="auto"/>
        <w:jc w:val="both"/>
        <w:rPr>
          <w:rFonts w:asciiTheme="minorHAnsi" w:hAnsiTheme="minorHAnsi"/>
        </w:rPr>
      </w:pPr>
      <w:r w:rsidRPr="00DD483B">
        <w:rPr>
          <w:rFonts w:asciiTheme="minorHAnsi" w:hAnsiTheme="minorHAnsi"/>
        </w:rPr>
        <w:t xml:space="preserve">3. </w:t>
      </w:r>
      <w:r w:rsidR="00213BF2" w:rsidRPr="00DD483B">
        <w:rPr>
          <w:rFonts w:asciiTheme="minorHAnsi" w:hAnsiTheme="minorHAnsi"/>
        </w:rPr>
        <w:t>Ayuda para f</w:t>
      </w:r>
      <w:r w:rsidR="00B61B96" w:rsidRPr="00DD483B">
        <w:rPr>
          <w:rFonts w:asciiTheme="minorHAnsi" w:hAnsiTheme="minorHAnsi"/>
        </w:rPr>
        <w:t>inanciamiento de un servicio de consultoría con la finalidad de mejorar el posicionamiento de los productos agroalimentarios.</w:t>
      </w:r>
    </w:p>
    <w:p w:rsidR="00B61B96" w:rsidRPr="00DD483B" w:rsidRDefault="00B61B96" w:rsidP="00B61B96">
      <w:pPr>
        <w:spacing w:line="360" w:lineRule="auto"/>
        <w:rPr>
          <w:rFonts w:asciiTheme="minorHAnsi" w:hAnsiTheme="minorHAnsi"/>
        </w:rPr>
      </w:pPr>
    </w:p>
    <w:p w:rsidR="00B61B96" w:rsidRPr="00DD483B" w:rsidRDefault="00B61B96" w:rsidP="00B61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  <w:b/>
        </w:rPr>
      </w:pPr>
      <w:r w:rsidRPr="00DD483B">
        <w:rPr>
          <w:rFonts w:asciiTheme="minorHAnsi" w:hAnsiTheme="minorHAnsi"/>
          <w:b/>
        </w:rPr>
        <w:t>Para efectivizar la entrega de dinero, se solicitará presentar un plan de inversión acorde a lo antes mencionado.</w:t>
      </w:r>
      <w:r w:rsidR="00402730" w:rsidRPr="00DD483B">
        <w:rPr>
          <w:rFonts w:asciiTheme="minorHAnsi" w:hAnsiTheme="minorHAnsi"/>
          <w:b/>
        </w:rPr>
        <w:t xml:space="preserve"> El límite de tiempo para cobrar el premio, es el primer semestre del año siguiente de haberse ganado el concurso.</w:t>
      </w:r>
    </w:p>
    <w:p w:rsidR="00213BF2" w:rsidRPr="00DD483B" w:rsidRDefault="00213BF2" w:rsidP="00213BF2">
      <w:pPr>
        <w:spacing w:line="360" w:lineRule="auto"/>
        <w:jc w:val="both"/>
        <w:rPr>
          <w:rFonts w:asciiTheme="minorHAnsi" w:hAnsiTheme="minorHAnsi"/>
          <w:b/>
          <w:bCs/>
          <w:i/>
        </w:rPr>
      </w:pPr>
      <w:r w:rsidRPr="00DD483B">
        <w:rPr>
          <w:rFonts w:asciiTheme="minorHAnsi" w:hAnsiTheme="minorHAnsi"/>
          <w:b/>
          <w:bCs/>
          <w:i/>
        </w:rPr>
        <w:t>Mención Especial</w:t>
      </w:r>
    </w:p>
    <w:p w:rsidR="007A35B0" w:rsidRPr="00DD483B" w:rsidRDefault="00402730" w:rsidP="00B61B96">
      <w:pPr>
        <w:spacing w:before="120" w:after="120" w:line="360" w:lineRule="auto"/>
        <w:jc w:val="both"/>
        <w:rPr>
          <w:rFonts w:asciiTheme="minorHAnsi" w:hAnsiTheme="minorHAnsi"/>
          <w:bCs/>
        </w:rPr>
      </w:pPr>
      <w:r w:rsidRPr="00DD483B">
        <w:rPr>
          <w:rFonts w:asciiTheme="minorHAnsi" w:hAnsiTheme="minorHAnsi"/>
          <w:bCs/>
        </w:rPr>
        <w:t>La o las menciones especi</w:t>
      </w:r>
      <w:r w:rsidR="00AF5CDA">
        <w:rPr>
          <w:rFonts w:asciiTheme="minorHAnsi" w:hAnsiTheme="minorHAnsi"/>
          <w:bCs/>
        </w:rPr>
        <w:t>ales accederán a un premio de $5.</w:t>
      </w:r>
      <w:r w:rsidRPr="00DD483B">
        <w:rPr>
          <w:rFonts w:asciiTheme="minorHAnsi" w:hAnsiTheme="minorHAnsi"/>
          <w:bCs/>
        </w:rPr>
        <w:t>000 y una estatuilla</w:t>
      </w:r>
    </w:p>
    <w:p w:rsidR="00B31DD2" w:rsidRPr="00DD483B" w:rsidRDefault="00B31DD2" w:rsidP="00B61B96">
      <w:pPr>
        <w:spacing w:before="120" w:after="120" w:line="360" w:lineRule="auto"/>
        <w:jc w:val="both"/>
        <w:rPr>
          <w:rFonts w:asciiTheme="minorHAnsi" w:hAnsiTheme="minorHAnsi"/>
          <w:b/>
          <w:bCs/>
        </w:rPr>
      </w:pPr>
    </w:p>
    <w:p w:rsidR="00B61B96" w:rsidRPr="00DD483B" w:rsidRDefault="00B61B96" w:rsidP="00B61B96">
      <w:pPr>
        <w:spacing w:before="120" w:after="120" w:line="360" w:lineRule="auto"/>
        <w:jc w:val="both"/>
        <w:rPr>
          <w:rFonts w:asciiTheme="minorHAnsi" w:hAnsiTheme="minorHAnsi"/>
          <w:b/>
          <w:bCs/>
          <w:i/>
          <w:iCs/>
        </w:rPr>
      </w:pPr>
      <w:r w:rsidRPr="00DD483B">
        <w:rPr>
          <w:rFonts w:asciiTheme="minorHAnsi" w:hAnsiTheme="minorHAnsi"/>
          <w:b/>
          <w:bCs/>
          <w:i/>
        </w:rPr>
        <w:t xml:space="preserve">Categoría 3: </w:t>
      </w:r>
      <w:r w:rsidR="0037264F" w:rsidRPr="00DD483B">
        <w:rPr>
          <w:rFonts w:asciiTheme="minorHAnsi" w:hAnsiTheme="minorHAnsi"/>
          <w:b/>
          <w:bCs/>
          <w:i/>
          <w:iCs/>
        </w:rPr>
        <w:t>Cooperativas y/o Asociaciones que contribuyan al posicionamiento de los productos agroalimentarios argentinos.</w:t>
      </w:r>
    </w:p>
    <w:p w:rsidR="00B61B96" w:rsidRPr="00DD483B" w:rsidRDefault="00B61B96" w:rsidP="00213BF2">
      <w:pPr>
        <w:spacing w:before="120" w:after="120" w:line="360" w:lineRule="auto"/>
        <w:jc w:val="both"/>
        <w:rPr>
          <w:rFonts w:asciiTheme="minorHAnsi" w:hAnsiTheme="minorHAnsi"/>
        </w:rPr>
      </w:pPr>
      <w:r w:rsidRPr="00DD483B">
        <w:rPr>
          <w:rFonts w:asciiTheme="minorHAnsi" w:hAnsiTheme="minorHAnsi"/>
        </w:rPr>
        <w:t xml:space="preserve">La empresa ganadora accederá a un Premio  de </w:t>
      </w:r>
      <w:r w:rsidR="000B34A5" w:rsidRPr="00DD483B">
        <w:rPr>
          <w:rFonts w:asciiTheme="minorHAnsi" w:hAnsiTheme="minorHAnsi"/>
          <w:b/>
          <w:bCs/>
        </w:rPr>
        <w:t xml:space="preserve">$ </w:t>
      </w:r>
      <w:r w:rsidR="00AF5CDA">
        <w:rPr>
          <w:rFonts w:asciiTheme="minorHAnsi" w:hAnsiTheme="minorHAnsi"/>
          <w:b/>
          <w:bCs/>
        </w:rPr>
        <w:t>7</w:t>
      </w:r>
      <w:r w:rsidR="00184B02">
        <w:rPr>
          <w:rFonts w:asciiTheme="minorHAnsi" w:hAnsiTheme="minorHAnsi"/>
          <w:b/>
          <w:bCs/>
        </w:rPr>
        <w:t>0</w:t>
      </w:r>
      <w:r w:rsidR="000B34A5" w:rsidRPr="00DD483B">
        <w:rPr>
          <w:rFonts w:asciiTheme="minorHAnsi" w:hAnsiTheme="minorHAnsi"/>
          <w:b/>
          <w:bCs/>
        </w:rPr>
        <w:t>.000.-</w:t>
      </w:r>
      <w:r w:rsidR="00677175" w:rsidRPr="00DD483B">
        <w:rPr>
          <w:rFonts w:asciiTheme="minorHAnsi" w:hAnsiTheme="minorHAnsi"/>
          <w:b/>
          <w:bCs/>
        </w:rPr>
        <w:t xml:space="preserve"> y a una estatuilla.</w:t>
      </w:r>
      <w:r w:rsidR="003079CD" w:rsidRPr="00DD483B">
        <w:rPr>
          <w:rFonts w:asciiTheme="minorHAnsi" w:hAnsiTheme="minorHAnsi"/>
          <w:b/>
          <w:bCs/>
        </w:rPr>
        <w:t xml:space="preserve"> </w:t>
      </w:r>
    </w:p>
    <w:p w:rsidR="00931508" w:rsidRPr="00DD483B" w:rsidRDefault="00931508" w:rsidP="00B61B96">
      <w:pPr>
        <w:spacing w:before="120" w:line="360" w:lineRule="auto"/>
        <w:jc w:val="both"/>
        <w:rPr>
          <w:rFonts w:asciiTheme="minorHAnsi" w:hAnsiTheme="minorHAnsi"/>
        </w:rPr>
      </w:pPr>
    </w:p>
    <w:p w:rsidR="00B61B96" w:rsidRPr="00DD483B" w:rsidRDefault="00B61B96" w:rsidP="00B61B96">
      <w:pPr>
        <w:spacing w:before="120" w:line="360" w:lineRule="auto"/>
        <w:jc w:val="both"/>
        <w:rPr>
          <w:rFonts w:asciiTheme="minorHAnsi" w:hAnsiTheme="minorHAnsi"/>
        </w:rPr>
      </w:pPr>
      <w:r w:rsidRPr="00DD483B">
        <w:rPr>
          <w:rFonts w:asciiTheme="minorHAnsi" w:hAnsiTheme="minorHAnsi"/>
        </w:rPr>
        <w:t>El ganador firmará una carta compromiso a través de la cual se compromete a invertir el premio en</w:t>
      </w:r>
      <w:r w:rsidR="00213BF2" w:rsidRPr="00DD483B">
        <w:rPr>
          <w:rFonts w:asciiTheme="minorHAnsi" w:hAnsiTheme="minorHAnsi"/>
        </w:rPr>
        <w:t xml:space="preserve"> alguno de los siguientes destinos:</w:t>
      </w:r>
    </w:p>
    <w:p w:rsidR="00B61B96" w:rsidRPr="00DD483B" w:rsidRDefault="00B61B96" w:rsidP="00B61B96">
      <w:pPr>
        <w:spacing w:after="120" w:line="360" w:lineRule="auto"/>
        <w:jc w:val="both"/>
        <w:rPr>
          <w:rFonts w:asciiTheme="minorHAnsi" w:hAnsiTheme="minorHAnsi"/>
        </w:rPr>
      </w:pPr>
      <w:r w:rsidRPr="00DD483B">
        <w:rPr>
          <w:rFonts w:asciiTheme="minorHAnsi" w:hAnsiTheme="minorHAnsi"/>
        </w:rPr>
        <w:t>1. Capacitación en temas que colaboren en el posicionamiento de los productos agroalimentarios de la empresa.</w:t>
      </w:r>
    </w:p>
    <w:p w:rsidR="00B61B96" w:rsidRPr="00DD483B" w:rsidRDefault="00213BF2" w:rsidP="00B61B96">
      <w:pPr>
        <w:spacing w:before="120" w:after="120" w:line="360" w:lineRule="auto"/>
        <w:jc w:val="both"/>
        <w:rPr>
          <w:rFonts w:asciiTheme="minorHAnsi" w:hAnsiTheme="minorHAnsi"/>
        </w:rPr>
      </w:pPr>
      <w:r w:rsidRPr="00DD483B">
        <w:rPr>
          <w:rFonts w:asciiTheme="minorHAnsi" w:hAnsiTheme="minorHAnsi"/>
        </w:rPr>
        <w:t>2. Aporte</w:t>
      </w:r>
      <w:r w:rsidR="00B61B96" w:rsidRPr="00DD483B">
        <w:rPr>
          <w:rFonts w:asciiTheme="minorHAnsi" w:hAnsiTheme="minorHAnsi"/>
        </w:rPr>
        <w:t xml:space="preserve"> para participar en alguna feria nacional o internacional.</w:t>
      </w:r>
    </w:p>
    <w:p w:rsidR="00C3495E" w:rsidRPr="00DD483B" w:rsidRDefault="00213BF2" w:rsidP="00B61B96">
      <w:pPr>
        <w:spacing w:before="120" w:after="120" w:line="360" w:lineRule="auto"/>
        <w:jc w:val="both"/>
        <w:rPr>
          <w:rFonts w:asciiTheme="minorHAnsi" w:hAnsiTheme="minorHAnsi"/>
        </w:rPr>
      </w:pPr>
      <w:r w:rsidRPr="00DD483B">
        <w:rPr>
          <w:rFonts w:asciiTheme="minorHAnsi" w:hAnsiTheme="minorHAnsi"/>
        </w:rPr>
        <w:t>3. Ayuda para f</w:t>
      </w:r>
      <w:r w:rsidR="00B61B96" w:rsidRPr="00DD483B">
        <w:rPr>
          <w:rFonts w:asciiTheme="minorHAnsi" w:hAnsiTheme="minorHAnsi"/>
        </w:rPr>
        <w:t>inanciamiento de un servicio de consultoría con la finalidad de mejorar el posicionamiento de los productos agroalimentarios.</w:t>
      </w:r>
    </w:p>
    <w:p w:rsidR="00C3495E" w:rsidRPr="00DD483B" w:rsidRDefault="00C3495E" w:rsidP="00B61B96">
      <w:pPr>
        <w:spacing w:before="120" w:after="120" w:line="360" w:lineRule="auto"/>
        <w:jc w:val="both"/>
        <w:rPr>
          <w:rFonts w:asciiTheme="minorHAnsi" w:hAnsiTheme="minorHAnsi"/>
        </w:rPr>
      </w:pPr>
    </w:p>
    <w:p w:rsidR="00B61B96" w:rsidRPr="00DD483B" w:rsidRDefault="00B61B96" w:rsidP="00B61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  <w:b/>
        </w:rPr>
      </w:pPr>
      <w:r w:rsidRPr="00DD483B">
        <w:rPr>
          <w:rFonts w:asciiTheme="minorHAnsi" w:hAnsiTheme="minorHAnsi"/>
          <w:b/>
        </w:rPr>
        <w:t>Para efectivizar la entrega de dinero, se solicitará presentar un plan de inversión acorde a lo antes mencionado.</w:t>
      </w:r>
      <w:r w:rsidR="00402730" w:rsidRPr="00DD483B">
        <w:rPr>
          <w:rFonts w:asciiTheme="minorHAnsi" w:hAnsiTheme="minorHAnsi"/>
          <w:b/>
        </w:rPr>
        <w:t xml:space="preserve"> El límite de tiempo para cobrar el premio, es el primer semestre del año siguiente de haberse ganado el concurso.</w:t>
      </w:r>
    </w:p>
    <w:p w:rsidR="007C33A5" w:rsidRPr="00DD483B" w:rsidRDefault="007C33A5" w:rsidP="00213BF2">
      <w:pPr>
        <w:spacing w:line="360" w:lineRule="auto"/>
        <w:jc w:val="both"/>
        <w:rPr>
          <w:rFonts w:asciiTheme="minorHAnsi" w:hAnsiTheme="minorHAnsi"/>
          <w:b/>
          <w:bCs/>
          <w:i/>
        </w:rPr>
      </w:pPr>
    </w:p>
    <w:p w:rsidR="00213BF2" w:rsidRPr="00DD483B" w:rsidRDefault="00213BF2" w:rsidP="00213BF2">
      <w:pPr>
        <w:spacing w:line="360" w:lineRule="auto"/>
        <w:jc w:val="both"/>
        <w:rPr>
          <w:rFonts w:asciiTheme="minorHAnsi" w:hAnsiTheme="minorHAnsi"/>
          <w:b/>
          <w:bCs/>
          <w:i/>
        </w:rPr>
      </w:pPr>
      <w:r w:rsidRPr="00DD483B">
        <w:rPr>
          <w:rFonts w:asciiTheme="minorHAnsi" w:hAnsiTheme="minorHAnsi"/>
          <w:b/>
          <w:bCs/>
          <w:i/>
        </w:rPr>
        <w:t>Mención Especial</w:t>
      </w:r>
    </w:p>
    <w:p w:rsidR="00402730" w:rsidRPr="00485C78" w:rsidRDefault="00402730" w:rsidP="00B61B96">
      <w:pPr>
        <w:spacing w:line="360" w:lineRule="auto"/>
        <w:jc w:val="both"/>
        <w:rPr>
          <w:rFonts w:asciiTheme="minorHAnsi" w:hAnsiTheme="minorHAnsi"/>
          <w:bCs/>
        </w:rPr>
      </w:pPr>
      <w:r w:rsidRPr="00DD483B">
        <w:rPr>
          <w:rFonts w:asciiTheme="minorHAnsi" w:hAnsiTheme="minorHAnsi"/>
          <w:bCs/>
        </w:rPr>
        <w:t>La o las menciones especi</w:t>
      </w:r>
      <w:r w:rsidR="00AF5CDA">
        <w:rPr>
          <w:rFonts w:asciiTheme="minorHAnsi" w:hAnsiTheme="minorHAnsi"/>
          <w:bCs/>
        </w:rPr>
        <w:t>ales accederán a un premio de $5.</w:t>
      </w:r>
      <w:r w:rsidR="00485C78">
        <w:rPr>
          <w:rFonts w:asciiTheme="minorHAnsi" w:hAnsiTheme="minorHAnsi"/>
          <w:bCs/>
        </w:rPr>
        <w:t>000 y una estatuilla.</w:t>
      </w:r>
    </w:p>
    <w:p w:rsidR="00D53B16" w:rsidRPr="00DD483B" w:rsidRDefault="00B61B96" w:rsidP="00D53B16">
      <w:pPr>
        <w:spacing w:before="120" w:after="120" w:line="360" w:lineRule="auto"/>
        <w:jc w:val="both"/>
        <w:rPr>
          <w:rFonts w:asciiTheme="minorHAnsi" w:hAnsiTheme="minorHAnsi"/>
          <w:b/>
          <w:i/>
        </w:rPr>
      </w:pPr>
      <w:r w:rsidRPr="00DD483B">
        <w:rPr>
          <w:rFonts w:asciiTheme="minorHAnsi" w:hAnsiTheme="minorHAnsi"/>
          <w:b/>
          <w:bCs/>
          <w:i/>
        </w:rPr>
        <w:t xml:space="preserve">Categoría 4: </w:t>
      </w:r>
      <w:r w:rsidR="00D53B16" w:rsidRPr="00DD483B">
        <w:rPr>
          <w:rFonts w:asciiTheme="minorHAnsi" w:hAnsiTheme="minorHAnsi"/>
          <w:b/>
          <w:i/>
        </w:rPr>
        <w:t>Emprendimientos asociativos de productores no capitalizados</w:t>
      </w:r>
      <w:r w:rsidR="00436353" w:rsidRPr="00DD483B">
        <w:rPr>
          <w:rFonts w:asciiTheme="minorHAnsi" w:hAnsiTheme="minorHAnsi"/>
          <w:b/>
          <w:i/>
        </w:rPr>
        <w:t>.</w:t>
      </w:r>
    </w:p>
    <w:p w:rsidR="003574C3" w:rsidRPr="00DD483B" w:rsidRDefault="00B61B96" w:rsidP="00D53B16">
      <w:pPr>
        <w:spacing w:line="360" w:lineRule="auto"/>
        <w:jc w:val="both"/>
        <w:rPr>
          <w:rFonts w:asciiTheme="minorHAnsi" w:hAnsiTheme="minorHAnsi"/>
        </w:rPr>
      </w:pPr>
      <w:r w:rsidRPr="00DD483B">
        <w:rPr>
          <w:rFonts w:asciiTheme="minorHAnsi" w:hAnsiTheme="minorHAnsi"/>
        </w:rPr>
        <w:lastRenderedPageBreak/>
        <w:t xml:space="preserve">El emprendimiento  accederá a un Premio  de </w:t>
      </w:r>
      <w:r w:rsidRPr="00DD483B">
        <w:rPr>
          <w:rFonts w:asciiTheme="minorHAnsi" w:hAnsiTheme="minorHAnsi"/>
          <w:b/>
          <w:bCs/>
        </w:rPr>
        <w:t>$</w:t>
      </w:r>
      <w:r w:rsidR="000B34A5" w:rsidRPr="00DD483B">
        <w:rPr>
          <w:rFonts w:asciiTheme="minorHAnsi" w:hAnsiTheme="minorHAnsi"/>
          <w:b/>
        </w:rPr>
        <w:t xml:space="preserve"> </w:t>
      </w:r>
      <w:r w:rsidR="00AF5CDA">
        <w:rPr>
          <w:rFonts w:asciiTheme="minorHAnsi" w:hAnsiTheme="minorHAnsi"/>
          <w:b/>
        </w:rPr>
        <w:t>84</w:t>
      </w:r>
      <w:r w:rsidR="000B34A5" w:rsidRPr="00DD483B">
        <w:rPr>
          <w:rFonts w:asciiTheme="minorHAnsi" w:hAnsiTheme="minorHAnsi"/>
          <w:b/>
        </w:rPr>
        <w:t>.000.-</w:t>
      </w:r>
      <w:r w:rsidR="003574C3" w:rsidRPr="00DD483B">
        <w:rPr>
          <w:rFonts w:asciiTheme="minorHAnsi" w:hAnsiTheme="minorHAnsi"/>
          <w:b/>
          <w:bCs/>
        </w:rPr>
        <w:t xml:space="preserve"> </w:t>
      </w:r>
      <w:r w:rsidR="00677175" w:rsidRPr="00DD483B">
        <w:rPr>
          <w:rFonts w:asciiTheme="minorHAnsi" w:hAnsiTheme="minorHAnsi"/>
          <w:b/>
          <w:bCs/>
        </w:rPr>
        <w:t>y a una estatuilla.</w:t>
      </w:r>
      <w:r w:rsidR="003079CD" w:rsidRPr="00DD483B">
        <w:rPr>
          <w:rFonts w:asciiTheme="minorHAnsi" w:hAnsiTheme="minorHAnsi"/>
          <w:b/>
          <w:bCs/>
        </w:rPr>
        <w:t xml:space="preserve"> </w:t>
      </w:r>
    </w:p>
    <w:p w:rsidR="00B61B96" w:rsidRPr="00DD483B" w:rsidRDefault="00B61B96" w:rsidP="00B61B96">
      <w:pPr>
        <w:spacing w:line="360" w:lineRule="auto"/>
        <w:jc w:val="both"/>
        <w:rPr>
          <w:rFonts w:asciiTheme="minorHAnsi" w:hAnsiTheme="minorHAnsi"/>
          <w:b/>
          <w:bCs/>
        </w:rPr>
      </w:pPr>
    </w:p>
    <w:p w:rsidR="00D22C24" w:rsidRPr="00DD483B" w:rsidRDefault="00D22C24" w:rsidP="00D22C24">
      <w:pPr>
        <w:spacing w:before="120" w:line="360" w:lineRule="auto"/>
        <w:jc w:val="both"/>
        <w:rPr>
          <w:rFonts w:asciiTheme="minorHAnsi" w:hAnsiTheme="minorHAnsi"/>
        </w:rPr>
      </w:pPr>
      <w:r w:rsidRPr="00DD483B">
        <w:rPr>
          <w:rFonts w:asciiTheme="minorHAnsi" w:hAnsiTheme="minorHAnsi"/>
        </w:rPr>
        <w:t>El ganador firmará una carta compromiso a través de la cual se compromete a invertir el premio en</w:t>
      </w:r>
      <w:r w:rsidR="00213BF2" w:rsidRPr="00DD483B">
        <w:rPr>
          <w:rFonts w:asciiTheme="minorHAnsi" w:hAnsiTheme="minorHAnsi"/>
        </w:rPr>
        <w:t xml:space="preserve"> alguno de los siguientes destinos:</w:t>
      </w:r>
    </w:p>
    <w:p w:rsidR="00D22C24" w:rsidRPr="00DD483B" w:rsidRDefault="00D22C24" w:rsidP="00D22C24">
      <w:pPr>
        <w:spacing w:after="120" w:line="360" w:lineRule="auto"/>
        <w:jc w:val="both"/>
        <w:rPr>
          <w:rFonts w:asciiTheme="minorHAnsi" w:hAnsiTheme="minorHAnsi"/>
        </w:rPr>
      </w:pPr>
      <w:r w:rsidRPr="00DD483B">
        <w:rPr>
          <w:rFonts w:asciiTheme="minorHAnsi" w:hAnsiTheme="minorHAnsi"/>
        </w:rPr>
        <w:t>1. Capacitación en temas que colaboren en el posicionamiento de los productos agroalimentarios de la asociación de productores.</w:t>
      </w:r>
    </w:p>
    <w:p w:rsidR="00D22C24" w:rsidRPr="00DD483B" w:rsidRDefault="00213BF2" w:rsidP="00D22C24">
      <w:pPr>
        <w:spacing w:before="120" w:after="120" w:line="360" w:lineRule="auto"/>
        <w:jc w:val="both"/>
        <w:rPr>
          <w:rFonts w:asciiTheme="minorHAnsi" w:hAnsiTheme="minorHAnsi"/>
        </w:rPr>
      </w:pPr>
      <w:r w:rsidRPr="00DD483B">
        <w:rPr>
          <w:rFonts w:asciiTheme="minorHAnsi" w:hAnsiTheme="minorHAnsi"/>
        </w:rPr>
        <w:t>2. Aporte</w:t>
      </w:r>
      <w:r w:rsidR="00D22C24" w:rsidRPr="00DD483B">
        <w:rPr>
          <w:rFonts w:asciiTheme="minorHAnsi" w:hAnsiTheme="minorHAnsi"/>
        </w:rPr>
        <w:t xml:space="preserve"> para participar en alguna feria nacional o internacional.</w:t>
      </w:r>
    </w:p>
    <w:p w:rsidR="00D22C24" w:rsidRPr="00DD483B" w:rsidRDefault="00213BF2" w:rsidP="00D22C24">
      <w:pPr>
        <w:spacing w:before="120" w:after="120" w:line="360" w:lineRule="auto"/>
        <w:jc w:val="both"/>
        <w:rPr>
          <w:rFonts w:asciiTheme="minorHAnsi" w:hAnsiTheme="minorHAnsi"/>
        </w:rPr>
      </w:pPr>
      <w:r w:rsidRPr="00DD483B">
        <w:rPr>
          <w:rFonts w:asciiTheme="minorHAnsi" w:hAnsiTheme="minorHAnsi"/>
        </w:rPr>
        <w:t>3. Ayuda para f</w:t>
      </w:r>
      <w:r w:rsidR="00D22C24" w:rsidRPr="00DD483B">
        <w:rPr>
          <w:rFonts w:asciiTheme="minorHAnsi" w:hAnsiTheme="minorHAnsi"/>
        </w:rPr>
        <w:t>inanciamiento de un servicio de consultoría con la finalidad de mejorar el posicionamiento de los productos agroalimentarios.</w:t>
      </w:r>
    </w:p>
    <w:p w:rsidR="00931508" w:rsidRPr="00DD483B" w:rsidRDefault="00213BF2" w:rsidP="00346A6E">
      <w:pPr>
        <w:spacing w:before="120" w:after="120" w:line="360" w:lineRule="auto"/>
        <w:jc w:val="both"/>
        <w:rPr>
          <w:rFonts w:asciiTheme="minorHAnsi" w:hAnsiTheme="minorHAnsi"/>
        </w:rPr>
      </w:pPr>
      <w:r w:rsidRPr="00DD483B">
        <w:rPr>
          <w:rFonts w:asciiTheme="minorHAnsi" w:hAnsiTheme="minorHAnsi"/>
        </w:rPr>
        <w:t>4. Ayuda para f</w:t>
      </w:r>
      <w:r w:rsidR="00D22C24" w:rsidRPr="00DD483B">
        <w:rPr>
          <w:rFonts w:asciiTheme="minorHAnsi" w:hAnsiTheme="minorHAnsi"/>
        </w:rPr>
        <w:t xml:space="preserve">inanciamiento de acciones tendientes a mejorar el posicionamiento </w:t>
      </w:r>
      <w:r w:rsidR="00346A6E" w:rsidRPr="00DD483B">
        <w:rPr>
          <w:rFonts w:asciiTheme="minorHAnsi" w:hAnsiTheme="minorHAnsi"/>
        </w:rPr>
        <w:t>de la asociación de productores.</w:t>
      </w:r>
    </w:p>
    <w:p w:rsidR="00B61B96" w:rsidRPr="00DD483B" w:rsidRDefault="00B61B96" w:rsidP="00B61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  <w:b/>
        </w:rPr>
      </w:pPr>
      <w:r w:rsidRPr="00DD483B">
        <w:rPr>
          <w:rFonts w:asciiTheme="minorHAnsi" w:hAnsiTheme="minorHAnsi"/>
          <w:b/>
        </w:rPr>
        <w:t>Para efectivizar la entrega de dinero, se solicitará presentar un plan de inversión</w:t>
      </w:r>
      <w:r w:rsidR="004E5F7F" w:rsidRPr="00DD483B">
        <w:rPr>
          <w:rFonts w:asciiTheme="minorHAnsi" w:hAnsiTheme="minorHAnsi"/>
          <w:b/>
        </w:rPr>
        <w:t xml:space="preserve"> acorde a lo antes mencionado</w:t>
      </w:r>
      <w:r w:rsidRPr="00DD483B">
        <w:rPr>
          <w:rFonts w:asciiTheme="minorHAnsi" w:hAnsiTheme="minorHAnsi"/>
          <w:b/>
        </w:rPr>
        <w:t>.</w:t>
      </w:r>
      <w:r w:rsidR="00402730" w:rsidRPr="00DD483B">
        <w:rPr>
          <w:rFonts w:asciiTheme="minorHAnsi" w:hAnsiTheme="minorHAnsi"/>
          <w:b/>
        </w:rPr>
        <w:t xml:space="preserve"> El límite de tiempo para cobrar el premio, es el primer semestre del año siguiente de haberse ganado el concurso.</w:t>
      </w:r>
    </w:p>
    <w:p w:rsidR="00213BF2" w:rsidRPr="00DD483B" w:rsidRDefault="00213BF2" w:rsidP="00213BF2">
      <w:pPr>
        <w:spacing w:line="360" w:lineRule="auto"/>
        <w:jc w:val="both"/>
        <w:rPr>
          <w:rFonts w:asciiTheme="minorHAnsi" w:hAnsiTheme="minorHAnsi"/>
          <w:b/>
          <w:bCs/>
          <w:i/>
        </w:rPr>
      </w:pPr>
    </w:p>
    <w:p w:rsidR="00213BF2" w:rsidRPr="00DD483B" w:rsidRDefault="00213BF2" w:rsidP="00213BF2">
      <w:pPr>
        <w:spacing w:line="360" w:lineRule="auto"/>
        <w:jc w:val="both"/>
        <w:rPr>
          <w:rFonts w:asciiTheme="minorHAnsi" w:hAnsiTheme="minorHAnsi"/>
          <w:b/>
          <w:bCs/>
          <w:i/>
        </w:rPr>
      </w:pPr>
      <w:r w:rsidRPr="00DD483B">
        <w:rPr>
          <w:rFonts w:asciiTheme="minorHAnsi" w:hAnsiTheme="minorHAnsi"/>
          <w:b/>
          <w:bCs/>
          <w:i/>
        </w:rPr>
        <w:t>Mención Especial</w:t>
      </w:r>
    </w:p>
    <w:p w:rsidR="00B61B96" w:rsidRPr="00DD483B" w:rsidRDefault="00402730" w:rsidP="00B61B96">
      <w:pPr>
        <w:spacing w:line="360" w:lineRule="auto"/>
        <w:jc w:val="both"/>
        <w:rPr>
          <w:rFonts w:asciiTheme="minorHAnsi" w:hAnsiTheme="minorHAnsi"/>
          <w:bCs/>
        </w:rPr>
      </w:pPr>
      <w:r w:rsidRPr="00DD483B">
        <w:rPr>
          <w:rFonts w:asciiTheme="minorHAnsi" w:hAnsiTheme="minorHAnsi"/>
          <w:bCs/>
        </w:rPr>
        <w:t>La o las menciones especi</w:t>
      </w:r>
      <w:r w:rsidR="00AF5CDA">
        <w:rPr>
          <w:rFonts w:asciiTheme="minorHAnsi" w:hAnsiTheme="minorHAnsi"/>
          <w:bCs/>
        </w:rPr>
        <w:t>ales accederán a un premio de $5.</w:t>
      </w:r>
      <w:r w:rsidRPr="00DD483B">
        <w:rPr>
          <w:rFonts w:asciiTheme="minorHAnsi" w:hAnsiTheme="minorHAnsi"/>
          <w:bCs/>
        </w:rPr>
        <w:t>000 y una estatuilla</w:t>
      </w:r>
    </w:p>
    <w:p w:rsidR="00402730" w:rsidRPr="00DD483B" w:rsidRDefault="00402730" w:rsidP="00B61B96">
      <w:pPr>
        <w:spacing w:line="360" w:lineRule="auto"/>
        <w:jc w:val="both"/>
        <w:rPr>
          <w:rFonts w:asciiTheme="minorHAnsi" w:hAnsiTheme="minorHAnsi"/>
          <w:bCs/>
        </w:rPr>
      </w:pPr>
    </w:p>
    <w:p w:rsidR="00402730" w:rsidRPr="00DD483B" w:rsidRDefault="00402730" w:rsidP="00B61B96">
      <w:pPr>
        <w:spacing w:line="360" w:lineRule="auto"/>
        <w:jc w:val="both"/>
        <w:rPr>
          <w:rFonts w:asciiTheme="minorHAnsi" w:hAnsiTheme="minorHAnsi"/>
          <w:b/>
          <w:bCs/>
        </w:rPr>
      </w:pPr>
    </w:p>
    <w:p w:rsidR="00436353" w:rsidRPr="00DD483B" w:rsidRDefault="00B61B96" w:rsidP="00436353">
      <w:pPr>
        <w:spacing w:line="360" w:lineRule="auto"/>
        <w:jc w:val="both"/>
        <w:rPr>
          <w:rFonts w:asciiTheme="minorHAnsi" w:hAnsiTheme="minorHAnsi"/>
          <w:b/>
          <w:bCs/>
          <w:i/>
          <w:iCs/>
        </w:rPr>
      </w:pPr>
      <w:r w:rsidRPr="00DD483B">
        <w:rPr>
          <w:rFonts w:asciiTheme="minorHAnsi" w:hAnsiTheme="minorHAnsi"/>
          <w:b/>
          <w:bCs/>
          <w:i/>
        </w:rPr>
        <w:t xml:space="preserve">Categoría 5: </w:t>
      </w:r>
      <w:r w:rsidR="00436353" w:rsidRPr="00DD483B">
        <w:rPr>
          <w:rFonts w:asciiTheme="minorHAnsi" w:hAnsiTheme="minorHAnsi"/>
          <w:b/>
          <w:bCs/>
          <w:i/>
          <w:iCs/>
        </w:rPr>
        <w:t>Campañas de difusión y educación que promuevan los hábitos saludables, la innovación y sustentabilidad agroalimentaria.</w:t>
      </w:r>
    </w:p>
    <w:p w:rsidR="00047282" w:rsidRPr="00DD483B" w:rsidRDefault="00B61B96" w:rsidP="00556322">
      <w:pPr>
        <w:spacing w:line="360" w:lineRule="auto"/>
        <w:jc w:val="both"/>
        <w:rPr>
          <w:rFonts w:asciiTheme="minorHAnsi" w:hAnsiTheme="minorHAnsi"/>
          <w:b/>
          <w:bCs/>
        </w:rPr>
      </w:pPr>
      <w:r w:rsidRPr="00DD483B">
        <w:rPr>
          <w:rFonts w:asciiTheme="minorHAnsi" w:hAnsiTheme="minorHAnsi"/>
        </w:rPr>
        <w:t xml:space="preserve">La campaña o trabajo periodístico ganador  accederá a un Premio de </w:t>
      </w:r>
      <w:r w:rsidR="000B34A5" w:rsidRPr="00DD483B">
        <w:rPr>
          <w:rFonts w:asciiTheme="minorHAnsi" w:hAnsiTheme="minorHAnsi"/>
          <w:b/>
          <w:bCs/>
        </w:rPr>
        <w:t>$</w:t>
      </w:r>
      <w:r w:rsidR="00AF5CDA">
        <w:rPr>
          <w:rFonts w:asciiTheme="minorHAnsi" w:hAnsiTheme="minorHAnsi"/>
          <w:b/>
          <w:bCs/>
        </w:rPr>
        <w:t>28</w:t>
      </w:r>
      <w:r w:rsidR="000B34A5" w:rsidRPr="00DD483B">
        <w:rPr>
          <w:rFonts w:asciiTheme="minorHAnsi" w:hAnsiTheme="minorHAnsi"/>
          <w:b/>
          <w:bCs/>
        </w:rPr>
        <w:t>.000</w:t>
      </w:r>
      <w:r w:rsidRPr="00DD483B">
        <w:rPr>
          <w:rFonts w:asciiTheme="minorHAnsi" w:hAnsiTheme="minorHAnsi"/>
          <w:b/>
          <w:bCs/>
        </w:rPr>
        <w:t>.-</w:t>
      </w:r>
      <w:r w:rsidR="00677175" w:rsidRPr="00DD483B">
        <w:rPr>
          <w:rFonts w:asciiTheme="minorHAnsi" w:hAnsiTheme="minorHAnsi"/>
          <w:b/>
          <w:bCs/>
        </w:rPr>
        <w:t xml:space="preserve"> y a una estatuilla.</w:t>
      </w:r>
      <w:r w:rsidR="003079CD" w:rsidRPr="00DD483B">
        <w:rPr>
          <w:rFonts w:asciiTheme="minorHAnsi" w:hAnsiTheme="minorHAnsi"/>
          <w:b/>
          <w:bCs/>
        </w:rPr>
        <w:t xml:space="preserve"> </w:t>
      </w:r>
    </w:p>
    <w:p w:rsidR="00402730" w:rsidRPr="00DD483B" w:rsidRDefault="00402730" w:rsidP="00556322">
      <w:pPr>
        <w:spacing w:line="360" w:lineRule="auto"/>
        <w:jc w:val="both"/>
        <w:rPr>
          <w:rFonts w:asciiTheme="minorHAnsi" w:hAnsiTheme="minorHAnsi"/>
          <w:b/>
          <w:bCs/>
        </w:rPr>
      </w:pPr>
    </w:p>
    <w:p w:rsidR="00B61B96" w:rsidRPr="00DD483B" w:rsidRDefault="00B61B96" w:rsidP="00D22C24">
      <w:pPr>
        <w:spacing w:before="120" w:line="360" w:lineRule="auto"/>
        <w:jc w:val="both"/>
        <w:rPr>
          <w:rFonts w:asciiTheme="minorHAnsi" w:hAnsiTheme="minorHAnsi"/>
        </w:rPr>
      </w:pPr>
      <w:r w:rsidRPr="00DD483B">
        <w:rPr>
          <w:rFonts w:asciiTheme="minorHAnsi" w:hAnsiTheme="minorHAnsi"/>
        </w:rPr>
        <w:t>El ganador firmará una carta compromiso a través de la cual se compromete a invertir el premio en</w:t>
      </w:r>
      <w:r w:rsidR="00213BF2" w:rsidRPr="00DD483B">
        <w:rPr>
          <w:rFonts w:asciiTheme="minorHAnsi" w:hAnsiTheme="minorHAnsi"/>
        </w:rPr>
        <w:t xml:space="preserve"> alguno de los siguientes destinos:</w:t>
      </w:r>
    </w:p>
    <w:p w:rsidR="00B61B96" w:rsidRPr="00DD483B" w:rsidRDefault="00213BF2" w:rsidP="00B61B96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/>
        </w:rPr>
      </w:pPr>
      <w:r w:rsidRPr="00DD483B">
        <w:rPr>
          <w:rFonts w:asciiTheme="minorHAnsi" w:hAnsiTheme="minorHAnsi"/>
        </w:rPr>
        <w:lastRenderedPageBreak/>
        <w:t>1. Aporte</w:t>
      </w:r>
      <w:r w:rsidR="00B61B96" w:rsidRPr="00DD483B">
        <w:rPr>
          <w:rFonts w:asciiTheme="minorHAnsi" w:hAnsiTheme="minorHAnsi"/>
        </w:rPr>
        <w:t xml:space="preserve"> para la cobertura de encuentros y/o ferias agroalimentarias en el ámbito nacional y/o internacional.</w:t>
      </w:r>
    </w:p>
    <w:p w:rsidR="00B61B96" w:rsidRPr="00DD483B" w:rsidRDefault="00213BF2" w:rsidP="00B61B96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/>
        </w:rPr>
      </w:pPr>
      <w:r w:rsidRPr="00DD483B">
        <w:rPr>
          <w:rFonts w:asciiTheme="minorHAnsi" w:hAnsiTheme="minorHAnsi"/>
        </w:rPr>
        <w:t>2. Aporte</w:t>
      </w:r>
      <w:r w:rsidR="00B61B96" w:rsidRPr="00DD483B">
        <w:rPr>
          <w:rFonts w:asciiTheme="minorHAnsi" w:hAnsiTheme="minorHAnsi"/>
        </w:rPr>
        <w:t xml:space="preserve"> para la publicación de un libro en la temática de calidad.</w:t>
      </w:r>
    </w:p>
    <w:p w:rsidR="00B61B96" w:rsidRPr="00DD483B" w:rsidRDefault="00B61B96" w:rsidP="00B61B96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/>
        </w:rPr>
      </w:pPr>
      <w:r w:rsidRPr="00DD483B">
        <w:rPr>
          <w:rFonts w:asciiTheme="minorHAnsi" w:hAnsiTheme="minorHAnsi"/>
        </w:rPr>
        <w:t>3. Capacitación en temas relacionados a la calidad agroalimentaria.</w:t>
      </w:r>
    </w:p>
    <w:p w:rsidR="00B61B96" w:rsidRPr="00DD483B" w:rsidRDefault="00213BF2" w:rsidP="00346A6E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/>
        </w:rPr>
      </w:pPr>
      <w:r w:rsidRPr="00DD483B">
        <w:rPr>
          <w:rFonts w:asciiTheme="minorHAnsi" w:hAnsiTheme="minorHAnsi"/>
        </w:rPr>
        <w:t>4. Ayuda para f</w:t>
      </w:r>
      <w:r w:rsidR="00B61B96" w:rsidRPr="00DD483B">
        <w:rPr>
          <w:rFonts w:asciiTheme="minorHAnsi" w:hAnsiTheme="minorHAnsi"/>
        </w:rPr>
        <w:t>inanciación de una campaña de inocuidad y calidad agroalimentaria.</w:t>
      </w:r>
    </w:p>
    <w:p w:rsidR="004E5F7F" w:rsidRPr="00DD483B" w:rsidRDefault="004E5F7F" w:rsidP="004E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  <w:b/>
        </w:rPr>
      </w:pPr>
      <w:r w:rsidRPr="00DD483B">
        <w:rPr>
          <w:rFonts w:asciiTheme="minorHAnsi" w:hAnsiTheme="minorHAnsi"/>
          <w:b/>
        </w:rPr>
        <w:t>Para efectivizar la entrega de dinero, se solicitará presentar un plan de inversión acorde a lo antes mencionado.</w:t>
      </w:r>
      <w:r w:rsidR="00402730" w:rsidRPr="00DD483B">
        <w:rPr>
          <w:rFonts w:asciiTheme="minorHAnsi" w:hAnsiTheme="minorHAnsi"/>
          <w:b/>
        </w:rPr>
        <w:t xml:space="preserve"> El límite de tiempo para cobrar el premio, es el primer semestre del año siguiente de haberse ganado el concurso.</w:t>
      </w:r>
    </w:p>
    <w:p w:rsidR="00077166" w:rsidRPr="00DD483B" w:rsidRDefault="00077166" w:rsidP="00213BF2">
      <w:pPr>
        <w:spacing w:line="360" w:lineRule="auto"/>
        <w:jc w:val="both"/>
        <w:rPr>
          <w:rFonts w:asciiTheme="minorHAnsi" w:hAnsiTheme="minorHAnsi"/>
          <w:b/>
          <w:bCs/>
          <w:i/>
        </w:rPr>
      </w:pPr>
    </w:p>
    <w:p w:rsidR="00213BF2" w:rsidRPr="00DD483B" w:rsidRDefault="00213BF2" w:rsidP="00213BF2">
      <w:pPr>
        <w:spacing w:line="360" w:lineRule="auto"/>
        <w:jc w:val="both"/>
        <w:rPr>
          <w:rFonts w:asciiTheme="minorHAnsi" w:hAnsiTheme="minorHAnsi"/>
          <w:b/>
          <w:bCs/>
          <w:i/>
        </w:rPr>
      </w:pPr>
      <w:r w:rsidRPr="00DD483B">
        <w:rPr>
          <w:rFonts w:asciiTheme="minorHAnsi" w:hAnsiTheme="minorHAnsi"/>
          <w:b/>
          <w:bCs/>
          <w:i/>
        </w:rPr>
        <w:t>Mención Especial</w:t>
      </w:r>
    </w:p>
    <w:p w:rsidR="00402730" w:rsidRPr="00DD483B" w:rsidRDefault="00402730" w:rsidP="00C86D14">
      <w:pPr>
        <w:pStyle w:val="ecxmsonormal"/>
        <w:rPr>
          <w:rFonts w:asciiTheme="minorHAnsi" w:hAnsiTheme="minorHAnsi"/>
          <w:b/>
          <w:bCs/>
        </w:rPr>
      </w:pPr>
      <w:r w:rsidRPr="00DD483B">
        <w:rPr>
          <w:rFonts w:asciiTheme="minorHAnsi" w:hAnsiTheme="minorHAnsi"/>
          <w:bCs/>
        </w:rPr>
        <w:t>La o las menciones especi</w:t>
      </w:r>
      <w:r w:rsidR="00AF5CDA">
        <w:rPr>
          <w:rFonts w:asciiTheme="minorHAnsi" w:hAnsiTheme="minorHAnsi"/>
          <w:bCs/>
        </w:rPr>
        <w:t>ales accederán a un premio de $5.</w:t>
      </w:r>
      <w:r w:rsidRPr="00DD483B">
        <w:rPr>
          <w:rFonts w:asciiTheme="minorHAnsi" w:hAnsiTheme="minorHAnsi"/>
          <w:bCs/>
        </w:rPr>
        <w:t>000 y una estatuilla</w:t>
      </w:r>
      <w:r w:rsidRPr="00DD483B">
        <w:rPr>
          <w:rFonts w:asciiTheme="minorHAnsi" w:hAnsiTheme="minorHAnsi"/>
          <w:b/>
          <w:bCs/>
        </w:rPr>
        <w:t xml:space="preserve"> </w:t>
      </w:r>
    </w:p>
    <w:p w:rsidR="00B31DD2" w:rsidRPr="00DD483B" w:rsidRDefault="00B31DD2" w:rsidP="00C86D14">
      <w:pPr>
        <w:pStyle w:val="ecxmsonormal"/>
        <w:rPr>
          <w:rFonts w:asciiTheme="minorHAnsi" w:hAnsiTheme="minorHAnsi"/>
          <w:b/>
          <w:bCs/>
        </w:rPr>
      </w:pPr>
    </w:p>
    <w:p w:rsidR="00C86D14" w:rsidRPr="00DD483B" w:rsidRDefault="00213BF2" w:rsidP="00C86D14">
      <w:pPr>
        <w:pStyle w:val="ecxmsonormal"/>
        <w:rPr>
          <w:rFonts w:asciiTheme="minorHAnsi" w:hAnsiTheme="minorHAnsi"/>
        </w:rPr>
      </w:pPr>
      <w:r w:rsidRPr="00DD483B">
        <w:rPr>
          <w:rFonts w:asciiTheme="minorHAnsi" w:hAnsiTheme="minorHAnsi"/>
          <w:b/>
          <w:bCs/>
        </w:rPr>
        <w:t>Categoría 6</w:t>
      </w:r>
      <w:r w:rsidR="00C86D14" w:rsidRPr="00DD483B">
        <w:rPr>
          <w:rFonts w:asciiTheme="minorHAnsi" w:hAnsiTheme="minorHAnsi"/>
          <w:b/>
          <w:bCs/>
        </w:rPr>
        <w:t xml:space="preserve">: </w:t>
      </w:r>
      <w:r w:rsidR="00074C32" w:rsidRPr="00DD483B">
        <w:rPr>
          <w:rFonts w:asciiTheme="minorHAnsi" w:hAnsiTheme="minorHAnsi"/>
          <w:b/>
          <w:bCs/>
          <w:i/>
        </w:rPr>
        <w:t>Valorización de especies y productos típicos locales.</w:t>
      </w:r>
      <w:r w:rsidR="00074C32" w:rsidRPr="00DD483B">
        <w:rPr>
          <w:rFonts w:asciiTheme="minorHAnsi" w:hAnsiTheme="minorHAnsi"/>
          <w:b/>
          <w:bCs/>
        </w:rPr>
        <w:t xml:space="preserve"> </w:t>
      </w:r>
    </w:p>
    <w:p w:rsidR="00F02695" w:rsidRPr="00DD483B" w:rsidRDefault="00F02695" w:rsidP="00F02695">
      <w:pPr>
        <w:pStyle w:val="ecxmsonormal"/>
        <w:jc w:val="both"/>
        <w:rPr>
          <w:rFonts w:asciiTheme="minorHAnsi" w:hAnsiTheme="minorHAnsi"/>
          <w:b/>
          <w:bCs/>
        </w:rPr>
      </w:pPr>
      <w:r w:rsidRPr="00DD483B">
        <w:rPr>
          <w:rFonts w:asciiTheme="minorHAnsi" w:hAnsiTheme="minorHAnsi"/>
        </w:rPr>
        <w:t xml:space="preserve">La experiencia que resulte seleccionada  accederá a un Premio  de </w:t>
      </w:r>
      <w:r w:rsidRPr="00DD483B">
        <w:rPr>
          <w:rFonts w:asciiTheme="minorHAnsi" w:hAnsiTheme="minorHAnsi"/>
          <w:b/>
          <w:bCs/>
        </w:rPr>
        <w:t>$</w:t>
      </w:r>
      <w:r w:rsidR="00AF5CDA">
        <w:rPr>
          <w:rFonts w:asciiTheme="minorHAnsi" w:hAnsiTheme="minorHAnsi"/>
          <w:b/>
        </w:rPr>
        <w:t>7</w:t>
      </w:r>
      <w:r w:rsidR="00184B02">
        <w:rPr>
          <w:rFonts w:asciiTheme="minorHAnsi" w:hAnsiTheme="minorHAnsi"/>
          <w:b/>
        </w:rPr>
        <w:t>0</w:t>
      </w:r>
      <w:r w:rsidRPr="00DD483B">
        <w:rPr>
          <w:rFonts w:asciiTheme="minorHAnsi" w:hAnsiTheme="minorHAnsi"/>
          <w:b/>
        </w:rPr>
        <w:t>.000.-</w:t>
      </w:r>
      <w:r w:rsidRPr="00DD483B">
        <w:rPr>
          <w:rFonts w:asciiTheme="minorHAnsi" w:hAnsiTheme="minorHAnsi"/>
          <w:b/>
          <w:bCs/>
        </w:rPr>
        <w:t xml:space="preserve"> y a una estatuilla.</w:t>
      </w:r>
      <w:r w:rsidR="003079CD" w:rsidRPr="00DD483B">
        <w:rPr>
          <w:rFonts w:asciiTheme="minorHAnsi" w:hAnsiTheme="minorHAnsi"/>
          <w:b/>
          <w:bCs/>
        </w:rPr>
        <w:t xml:space="preserve"> </w:t>
      </w:r>
    </w:p>
    <w:p w:rsidR="00F02695" w:rsidRPr="00DD483B" w:rsidRDefault="00F02695" w:rsidP="00F02695">
      <w:pPr>
        <w:pStyle w:val="ecxmsonormal"/>
        <w:jc w:val="both"/>
        <w:rPr>
          <w:rFonts w:asciiTheme="minorHAnsi" w:hAnsiTheme="minorHAnsi"/>
        </w:rPr>
      </w:pPr>
      <w:r w:rsidRPr="00DD483B">
        <w:rPr>
          <w:rFonts w:asciiTheme="minorHAnsi" w:hAnsiTheme="minorHAnsi"/>
        </w:rPr>
        <w:t>El ganador firmará una carta compromiso a través de la cual se compromete a invertir el premio en alguno de los siguientes destinos:</w:t>
      </w:r>
    </w:p>
    <w:p w:rsidR="00F02695" w:rsidRPr="00DD483B" w:rsidRDefault="00F02695" w:rsidP="00F02695">
      <w:pPr>
        <w:pStyle w:val="ecxmsonormal"/>
        <w:jc w:val="both"/>
        <w:rPr>
          <w:rFonts w:asciiTheme="minorHAnsi" w:hAnsiTheme="minorHAnsi"/>
        </w:rPr>
      </w:pPr>
      <w:r w:rsidRPr="00DD483B">
        <w:rPr>
          <w:rFonts w:asciiTheme="minorHAnsi" w:hAnsiTheme="minorHAnsi"/>
        </w:rPr>
        <w:t xml:space="preserve">1. Inversiones (equipamiento, insumos, pequeñas mejoras de infraestructura) para fortalecer el proyecto en el que vienen trabajando. </w:t>
      </w:r>
    </w:p>
    <w:p w:rsidR="00EE1C94" w:rsidRPr="00DD483B" w:rsidRDefault="00F02695" w:rsidP="00F02695">
      <w:pPr>
        <w:pStyle w:val="ecxmsonormal"/>
        <w:jc w:val="both"/>
        <w:rPr>
          <w:rFonts w:asciiTheme="minorHAnsi" w:hAnsiTheme="minorHAnsi"/>
        </w:rPr>
      </w:pPr>
      <w:r w:rsidRPr="00DD483B">
        <w:rPr>
          <w:rFonts w:asciiTheme="minorHAnsi" w:hAnsiTheme="minorHAnsi"/>
        </w:rPr>
        <w:t>2. Capacitación en temas que colaboren en la valorización de las especies y productos con los cuales se trabaja, y que potencien la experiencia desarrollada.</w:t>
      </w:r>
    </w:p>
    <w:p w:rsidR="00F02695" w:rsidRPr="00DD483B" w:rsidRDefault="00F02695" w:rsidP="00F02695">
      <w:pPr>
        <w:pStyle w:val="ecxmsonormal"/>
        <w:jc w:val="both"/>
        <w:rPr>
          <w:rFonts w:asciiTheme="minorHAnsi" w:hAnsiTheme="minorHAnsi"/>
          <w:bCs/>
        </w:rPr>
      </w:pPr>
      <w:r w:rsidRPr="00DD483B">
        <w:rPr>
          <w:rFonts w:asciiTheme="minorHAnsi" w:hAnsiTheme="minorHAnsi"/>
        </w:rPr>
        <w:t>3. Implementación de  algún proceso de certificación de calidad, que les permita comercializar más y mejor sus productos.</w:t>
      </w:r>
    </w:p>
    <w:p w:rsidR="009075E2" w:rsidRPr="00DD483B" w:rsidRDefault="00F02695" w:rsidP="00F02695">
      <w:pPr>
        <w:pStyle w:val="ecxmsonormal"/>
        <w:jc w:val="both"/>
        <w:rPr>
          <w:rFonts w:asciiTheme="minorHAnsi" w:hAnsiTheme="minorHAnsi"/>
        </w:rPr>
      </w:pPr>
      <w:r w:rsidRPr="00DD483B">
        <w:rPr>
          <w:rFonts w:asciiTheme="minorHAnsi" w:hAnsiTheme="minorHAnsi"/>
        </w:rPr>
        <w:t>4. Publicación/difusión de los resultados de la experiencia.</w:t>
      </w:r>
    </w:p>
    <w:p w:rsidR="00F02695" w:rsidRPr="00DD483B" w:rsidRDefault="00F02695" w:rsidP="00F02695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/>
        </w:rPr>
      </w:pPr>
      <w:r w:rsidRPr="00DD483B">
        <w:rPr>
          <w:rFonts w:asciiTheme="minorHAnsi" w:hAnsiTheme="minorHAnsi"/>
        </w:rPr>
        <w:t xml:space="preserve">5. Aporte para la cobertura de encuentros y/o ferias agroalimentarias. </w:t>
      </w:r>
    </w:p>
    <w:p w:rsidR="00047282" w:rsidRPr="00DD483B" w:rsidRDefault="00047282" w:rsidP="00F02695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/>
        </w:rPr>
      </w:pPr>
    </w:p>
    <w:p w:rsidR="00F02695" w:rsidRPr="00DD483B" w:rsidRDefault="00F02695" w:rsidP="00F02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  <w:b/>
        </w:rPr>
      </w:pPr>
      <w:r w:rsidRPr="00DD483B">
        <w:rPr>
          <w:rFonts w:asciiTheme="minorHAnsi" w:hAnsiTheme="minorHAnsi"/>
          <w:b/>
        </w:rPr>
        <w:lastRenderedPageBreak/>
        <w:t>Para efectivizar la entrega de dinero, se solicitará presentar un plan de inversión acorde a lo antes mencionado.</w:t>
      </w:r>
      <w:r w:rsidR="00314203" w:rsidRPr="00DD483B">
        <w:rPr>
          <w:rFonts w:asciiTheme="minorHAnsi" w:hAnsiTheme="minorHAnsi"/>
          <w:b/>
        </w:rPr>
        <w:t xml:space="preserve"> El límite de tiempo para cobrar el premio, es el primer semestre del año siguiente de haberse ganado el concurso.</w:t>
      </w:r>
    </w:p>
    <w:p w:rsidR="00213BF2" w:rsidRPr="00DD483B" w:rsidRDefault="00213BF2" w:rsidP="00213BF2">
      <w:pPr>
        <w:spacing w:line="360" w:lineRule="auto"/>
        <w:jc w:val="both"/>
        <w:rPr>
          <w:rFonts w:asciiTheme="minorHAnsi" w:hAnsiTheme="minorHAnsi"/>
          <w:b/>
          <w:bCs/>
          <w:i/>
        </w:rPr>
      </w:pPr>
      <w:r w:rsidRPr="00DD483B">
        <w:rPr>
          <w:rFonts w:asciiTheme="minorHAnsi" w:hAnsiTheme="minorHAnsi"/>
          <w:b/>
          <w:bCs/>
          <w:i/>
        </w:rPr>
        <w:t>Mención Especial</w:t>
      </w:r>
    </w:p>
    <w:p w:rsidR="001B1EFC" w:rsidRPr="001B1EFC" w:rsidRDefault="00402730" w:rsidP="00B31DD2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/>
          <w:bCs/>
        </w:rPr>
      </w:pPr>
      <w:r w:rsidRPr="00DD483B">
        <w:rPr>
          <w:rFonts w:asciiTheme="minorHAnsi" w:hAnsiTheme="minorHAnsi"/>
          <w:bCs/>
        </w:rPr>
        <w:t>La o las menciones especi</w:t>
      </w:r>
      <w:r w:rsidR="00AF5CDA">
        <w:rPr>
          <w:rFonts w:asciiTheme="minorHAnsi" w:hAnsiTheme="minorHAnsi"/>
          <w:bCs/>
        </w:rPr>
        <w:t>ales accederán a un premio de $5.</w:t>
      </w:r>
      <w:r w:rsidRPr="00DD483B">
        <w:rPr>
          <w:rFonts w:asciiTheme="minorHAnsi" w:hAnsiTheme="minorHAnsi"/>
          <w:bCs/>
        </w:rPr>
        <w:t>000 y una estatuilla</w:t>
      </w:r>
    </w:p>
    <w:p w:rsidR="00B31DD2" w:rsidRPr="00DD483B" w:rsidRDefault="00B31DD2" w:rsidP="00402730">
      <w:pPr>
        <w:tabs>
          <w:tab w:val="left" w:pos="-720"/>
        </w:tabs>
        <w:suppressAutoHyphens/>
        <w:spacing w:line="360" w:lineRule="auto"/>
        <w:jc w:val="center"/>
        <w:rPr>
          <w:rFonts w:asciiTheme="minorHAnsi" w:hAnsiTheme="minorHAnsi"/>
          <w:b/>
          <w:u w:val="single"/>
        </w:rPr>
      </w:pPr>
    </w:p>
    <w:p w:rsidR="001B1EFC" w:rsidRPr="00DD483B" w:rsidRDefault="001B1EFC" w:rsidP="001B1EFC">
      <w:pPr>
        <w:pStyle w:val="ecxmsonormal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Categoría 7</w:t>
      </w:r>
      <w:r w:rsidRPr="00DD483B">
        <w:rPr>
          <w:rFonts w:asciiTheme="minorHAnsi" w:hAnsiTheme="minorHAnsi"/>
          <w:b/>
          <w:bCs/>
        </w:rPr>
        <w:t xml:space="preserve">: </w:t>
      </w:r>
      <w:r w:rsidRPr="001B1EFC">
        <w:rPr>
          <w:rFonts w:asciiTheme="minorHAnsi" w:hAnsiTheme="minorHAnsi" w:cs="Tahoma"/>
          <w:b/>
          <w:i/>
          <w:lang w:val="es-AR"/>
        </w:rPr>
        <w:t>Premio Jóvenes Emprendedores Rurales</w:t>
      </w:r>
      <w:r w:rsidRPr="00DD483B">
        <w:rPr>
          <w:rFonts w:asciiTheme="minorHAnsi" w:hAnsiTheme="minorHAnsi"/>
          <w:b/>
          <w:bCs/>
          <w:i/>
        </w:rPr>
        <w:t>.</w:t>
      </w:r>
      <w:r w:rsidRPr="00DD483B">
        <w:rPr>
          <w:rFonts w:asciiTheme="minorHAnsi" w:hAnsiTheme="minorHAnsi"/>
          <w:b/>
          <w:bCs/>
        </w:rPr>
        <w:t xml:space="preserve"> </w:t>
      </w:r>
    </w:p>
    <w:p w:rsidR="001B1EFC" w:rsidRPr="00A20ADE" w:rsidRDefault="001B1EFC" w:rsidP="001B1EFC">
      <w:pPr>
        <w:pStyle w:val="ecxmsonormal"/>
        <w:jc w:val="both"/>
        <w:rPr>
          <w:rFonts w:asciiTheme="minorHAnsi" w:hAnsiTheme="minorHAnsi"/>
          <w:b/>
          <w:bCs/>
        </w:rPr>
      </w:pPr>
      <w:r w:rsidRPr="00DD483B">
        <w:rPr>
          <w:rFonts w:asciiTheme="minorHAnsi" w:hAnsiTheme="minorHAnsi"/>
        </w:rPr>
        <w:t>La experiencia que resulte sel</w:t>
      </w:r>
      <w:r w:rsidR="00AF5CDA">
        <w:rPr>
          <w:rFonts w:asciiTheme="minorHAnsi" w:hAnsiTheme="minorHAnsi"/>
        </w:rPr>
        <w:t>eccionada accederá a un Premio</w:t>
      </w:r>
      <w:r w:rsidRPr="00DD483B">
        <w:rPr>
          <w:rFonts w:asciiTheme="minorHAnsi" w:hAnsiTheme="minorHAnsi"/>
        </w:rPr>
        <w:t xml:space="preserve"> de </w:t>
      </w:r>
      <w:r w:rsidRPr="00DD483B">
        <w:rPr>
          <w:rFonts w:asciiTheme="minorHAnsi" w:hAnsiTheme="minorHAnsi"/>
          <w:b/>
          <w:bCs/>
        </w:rPr>
        <w:t>$</w:t>
      </w:r>
      <w:r w:rsidR="00AF5CDA">
        <w:rPr>
          <w:rFonts w:asciiTheme="minorHAnsi" w:hAnsiTheme="minorHAnsi"/>
          <w:b/>
        </w:rPr>
        <w:t>56.000</w:t>
      </w:r>
      <w:r w:rsidRPr="00DD483B">
        <w:rPr>
          <w:rFonts w:asciiTheme="minorHAnsi" w:hAnsiTheme="minorHAnsi"/>
          <w:b/>
          <w:bCs/>
        </w:rPr>
        <w:t xml:space="preserve"> </w:t>
      </w:r>
      <w:r w:rsidRPr="00A20ADE">
        <w:rPr>
          <w:rFonts w:asciiTheme="minorHAnsi" w:hAnsiTheme="minorHAnsi"/>
          <w:b/>
          <w:bCs/>
        </w:rPr>
        <w:t xml:space="preserve">y a una estatuilla. </w:t>
      </w:r>
    </w:p>
    <w:p w:rsidR="001B1EFC" w:rsidRPr="00DD483B" w:rsidRDefault="001B1EFC" w:rsidP="001B1EFC">
      <w:pPr>
        <w:pStyle w:val="ecxmsonormal"/>
        <w:jc w:val="both"/>
        <w:rPr>
          <w:rFonts w:asciiTheme="minorHAnsi" w:hAnsiTheme="minorHAnsi"/>
        </w:rPr>
      </w:pPr>
      <w:r w:rsidRPr="00DD483B">
        <w:rPr>
          <w:rFonts w:asciiTheme="minorHAnsi" w:hAnsiTheme="minorHAnsi"/>
        </w:rPr>
        <w:t>El ganador firmará una carta compromiso a través de la cual se compromete a invertir el premio en alguno de los siguientes destinos:</w:t>
      </w:r>
    </w:p>
    <w:p w:rsidR="001B1EFC" w:rsidRPr="00DD483B" w:rsidRDefault="001B1EFC" w:rsidP="001B1EFC">
      <w:pPr>
        <w:pStyle w:val="ecxmsonormal"/>
        <w:jc w:val="both"/>
        <w:rPr>
          <w:rFonts w:asciiTheme="minorHAnsi" w:hAnsiTheme="minorHAnsi"/>
        </w:rPr>
      </w:pPr>
      <w:r w:rsidRPr="00DD483B">
        <w:rPr>
          <w:rFonts w:asciiTheme="minorHAnsi" w:hAnsiTheme="minorHAnsi"/>
        </w:rPr>
        <w:t xml:space="preserve">1. Inversiones (equipamiento, insumos, pequeñas mejoras de infraestructura) para fortalecer el proyecto en el que vienen trabajando. </w:t>
      </w:r>
    </w:p>
    <w:p w:rsidR="001B1EFC" w:rsidRPr="00DD483B" w:rsidRDefault="001B1EFC" w:rsidP="001B1EFC">
      <w:pPr>
        <w:pStyle w:val="ecxmsonormal"/>
        <w:jc w:val="both"/>
        <w:rPr>
          <w:rFonts w:asciiTheme="minorHAnsi" w:hAnsiTheme="minorHAnsi"/>
        </w:rPr>
      </w:pPr>
      <w:r w:rsidRPr="00DD483B">
        <w:rPr>
          <w:rFonts w:asciiTheme="minorHAnsi" w:hAnsiTheme="minorHAnsi"/>
        </w:rPr>
        <w:t>2. Capacitación en temas que colaboren en la valorización de las especies y productos con los cuales se trabaja, y que potencien la experiencia desarrollada.</w:t>
      </w:r>
    </w:p>
    <w:p w:rsidR="001B1EFC" w:rsidRPr="001B1EFC" w:rsidRDefault="001B1EFC" w:rsidP="001B1EFC">
      <w:pPr>
        <w:pStyle w:val="ecxmsonormal"/>
        <w:jc w:val="both"/>
        <w:rPr>
          <w:rFonts w:asciiTheme="minorHAnsi" w:hAnsiTheme="minorHAnsi"/>
          <w:bCs/>
        </w:rPr>
      </w:pPr>
      <w:r w:rsidRPr="00DD483B">
        <w:rPr>
          <w:rFonts w:asciiTheme="minorHAnsi" w:hAnsiTheme="minorHAnsi"/>
        </w:rPr>
        <w:t>3. Implementación de  algún proceso de certificación de calidad, que les permita comercializar más y mejor sus productos.</w:t>
      </w:r>
    </w:p>
    <w:p w:rsidR="001B1EFC" w:rsidRPr="00DD483B" w:rsidRDefault="001B1EFC" w:rsidP="001B1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  <w:b/>
        </w:rPr>
      </w:pPr>
      <w:r w:rsidRPr="00DD483B">
        <w:rPr>
          <w:rFonts w:asciiTheme="minorHAnsi" w:hAnsiTheme="minorHAnsi"/>
          <w:b/>
        </w:rPr>
        <w:t>Para efectivizar la entrega de dinero, se solicitará presentar un plan de inversión acorde a lo antes mencionado. El límite de tiempo para cobrar el premio, es el primer semestre del año siguiente de haberse ganado el concurso.</w:t>
      </w:r>
    </w:p>
    <w:p w:rsidR="001B1EFC" w:rsidRPr="00DD483B" w:rsidRDefault="001B1EFC" w:rsidP="001B1EFC">
      <w:pPr>
        <w:spacing w:line="360" w:lineRule="auto"/>
        <w:jc w:val="both"/>
        <w:rPr>
          <w:rFonts w:asciiTheme="minorHAnsi" w:hAnsiTheme="minorHAnsi"/>
          <w:b/>
          <w:bCs/>
          <w:i/>
        </w:rPr>
      </w:pPr>
    </w:p>
    <w:p w:rsidR="001B1EFC" w:rsidRPr="00DD483B" w:rsidRDefault="001B1EFC" w:rsidP="001B1EFC">
      <w:pPr>
        <w:spacing w:line="360" w:lineRule="auto"/>
        <w:jc w:val="both"/>
        <w:rPr>
          <w:rFonts w:asciiTheme="minorHAnsi" w:hAnsiTheme="minorHAnsi"/>
          <w:b/>
          <w:bCs/>
          <w:i/>
        </w:rPr>
      </w:pPr>
      <w:r w:rsidRPr="00DD483B">
        <w:rPr>
          <w:rFonts w:asciiTheme="minorHAnsi" w:hAnsiTheme="minorHAnsi"/>
          <w:b/>
          <w:bCs/>
          <w:i/>
        </w:rPr>
        <w:t>Mención Especial</w:t>
      </w:r>
    </w:p>
    <w:p w:rsidR="00184B02" w:rsidRPr="001B1EFC" w:rsidRDefault="001B1EFC" w:rsidP="001B1EFC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/>
        </w:rPr>
      </w:pPr>
      <w:r w:rsidRPr="00DD483B">
        <w:rPr>
          <w:rFonts w:asciiTheme="minorHAnsi" w:hAnsiTheme="minorHAnsi"/>
          <w:bCs/>
        </w:rPr>
        <w:t>La o las menciones especi</w:t>
      </w:r>
      <w:r w:rsidR="00AF5CDA">
        <w:rPr>
          <w:rFonts w:asciiTheme="minorHAnsi" w:hAnsiTheme="minorHAnsi"/>
          <w:bCs/>
        </w:rPr>
        <w:t>ales accederán a un premio de $5.000</w:t>
      </w:r>
      <w:r w:rsidRPr="00DD483B">
        <w:rPr>
          <w:rFonts w:asciiTheme="minorHAnsi" w:hAnsiTheme="minorHAnsi"/>
          <w:bCs/>
        </w:rPr>
        <w:t xml:space="preserve"> y una estatuilla</w:t>
      </w:r>
      <w:r>
        <w:rPr>
          <w:rFonts w:asciiTheme="minorHAnsi" w:hAnsiTheme="minorHAnsi"/>
          <w:bCs/>
        </w:rPr>
        <w:t>.</w:t>
      </w:r>
    </w:p>
    <w:p w:rsidR="00277017" w:rsidRDefault="00277017" w:rsidP="001B1EFC">
      <w:pPr>
        <w:tabs>
          <w:tab w:val="left" w:pos="-720"/>
        </w:tabs>
        <w:suppressAutoHyphens/>
        <w:spacing w:line="360" w:lineRule="auto"/>
        <w:rPr>
          <w:rFonts w:asciiTheme="minorHAnsi" w:hAnsiTheme="minorHAnsi"/>
          <w:b/>
          <w:u w:val="single"/>
        </w:rPr>
      </w:pPr>
    </w:p>
    <w:p w:rsidR="00485C78" w:rsidRDefault="00485C78" w:rsidP="001B1EFC">
      <w:pPr>
        <w:tabs>
          <w:tab w:val="left" w:pos="-720"/>
        </w:tabs>
        <w:suppressAutoHyphens/>
        <w:spacing w:line="360" w:lineRule="auto"/>
        <w:rPr>
          <w:rFonts w:asciiTheme="minorHAnsi" w:hAnsiTheme="minorHAnsi"/>
          <w:b/>
          <w:u w:val="single"/>
        </w:rPr>
      </w:pPr>
    </w:p>
    <w:p w:rsidR="00485C78" w:rsidRDefault="00485C78" w:rsidP="001B1EFC">
      <w:pPr>
        <w:tabs>
          <w:tab w:val="left" w:pos="-720"/>
        </w:tabs>
        <w:suppressAutoHyphens/>
        <w:spacing w:line="360" w:lineRule="auto"/>
        <w:rPr>
          <w:rFonts w:asciiTheme="minorHAnsi" w:hAnsiTheme="minorHAnsi"/>
          <w:b/>
          <w:u w:val="single"/>
        </w:rPr>
      </w:pPr>
    </w:p>
    <w:p w:rsidR="00485C78" w:rsidRDefault="00485C78" w:rsidP="001B1EFC">
      <w:pPr>
        <w:tabs>
          <w:tab w:val="left" w:pos="-720"/>
        </w:tabs>
        <w:suppressAutoHyphens/>
        <w:spacing w:line="360" w:lineRule="auto"/>
        <w:rPr>
          <w:rFonts w:asciiTheme="minorHAnsi" w:hAnsiTheme="minorHAnsi"/>
          <w:b/>
          <w:u w:val="single"/>
        </w:rPr>
      </w:pPr>
    </w:p>
    <w:p w:rsidR="0084153F" w:rsidRDefault="0084153F" w:rsidP="001B1EFC">
      <w:pPr>
        <w:tabs>
          <w:tab w:val="left" w:pos="-720"/>
        </w:tabs>
        <w:suppressAutoHyphens/>
        <w:spacing w:line="360" w:lineRule="auto"/>
        <w:rPr>
          <w:rFonts w:asciiTheme="minorHAnsi" w:hAnsiTheme="minorHAnsi"/>
          <w:b/>
          <w:u w:val="single"/>
        </w:rPr>
      </w:pPr>
    </w:p>
    <w:p w:rsidR="0084153F" w:rsidRDefault="0084153F" w:rsidP="001B1EFC">
      <w:pPr>
        <w:tabs>
          <w:tab w:val="left" w:pos="-720"/>
        </w:tabs>
        <w:suppressAutoHyphens/>
        <w:spacing w:line="360" w:lineRule="auto"/>
        <w:rPr>
          <w:rFonts w:asciiTheme="minorHAnsi" w:hAnsiTheme="minorHAnsi"/>
          <w:b/>
          <w:u w:val="single"/>
        </w:rPr>
      </w:pPr>
    </w:p>
    <w:p w:rsidR="00AF5CDA" w:rsidRDefault="00AF5CDA" w:rsidP="001B1EFC">
      <w:pPr>
        <w:tabs>
          <w:tab w:val="left" w:pos="-720"/>
        </w:tabs>
        <w:suppressAutoHyphens/>
        <w:spacing w:line="360" w:lineRule="auto"/>
        <w:rPr>
          <w:rFonts w:asciiTheme="minorHAnsi" w:hAnsiTheme="minorHAnsi"/>
          <w:b/>
          <w:u w:val="single"/>
        </w:rPr>
      </w:pPr>
    </w:p>
    <w:p w:rsidR="00AF5CDA" w:rsidRDefault="00AF5CDA" w:rsidP="001B1EFC">
      <w:pPr>
        <w:tabs>
          <w:tab w:val="left" w:pos="-720"/>
        </w:tabs>
        <w:suppressAutoHyphens/>
        <w:spacing w:line="360" w:lineRule="auto"/>
        <w:rPr>
          <w:rFonts w:asciiTheme="minorHAnsi" w:hAnsiTheme="minorHAnsi"/>
          <w:b/>
          <w:u w:val="single"/>
        </w:rPr>
      </w:pPr>
    </w:p>
    <w:p w:rsidR="00AF5CDA" w:rsidRDefault="00AF5CDA" w:rsidP="001B1EFC">
      <w:pPr>
        <w:tabs>
          <w:tab w:val="left" w:pos="-720"/>
        </w:tabs>
        <w:suppressAutoHyphens/>
        <w:spacing w:line="360" w:lineRule="auto"/>
        <w:rPr>
          <w:rFonts w:asciiTheme="minorHAnsi" w:hAnsiTheme="minorHAnsi"/>
          <w:b/>
          <w:u w:val="single"/>
        </w:rPr>
      </w:pPr>
    </w:p>
    <w:p w:rsidR="0084153F" w:rsidRDefault="0084153F" w:rsidP="001B1EFC">
      <w:pPr>
        <w:tabs>
          <w:tab w:val="left" w:pos="-720"/>
        </w:tabs>
        <w:suppressAutoHyphens/>
        <w:spacing w:line="360" w:lineRule="auto"/>
        <w:rPr>
          <w:rFonts w:asciiTheme="minorHAnsi" w:hAnsiTheme="minorHAnsi"/>
          <w:b/>
          <w:u w:val="single"/>
        </w:rPr>
      </w:pPr>
    </w:p>
    <w:p w:rsidR="0084153F" w:rsidRPr="00DD483B" w:rsidRDefault="0084153F" w:rsidP="001B1EFC">
      <w:pPr>
        <w:tabs>
          <w:tab w:val="left" w:pos="-720"/>
        </w:tabs>
        <w:suppressAutoHyphens/>
        <w:spacing w:line="360" w:lineRule="auto"/>
        <w:rPr>
          <w:rFonts w:asciiTheme="minorHAnsi" w:hAnsiTheme="minorHAnsi"/>
          <w:b/>
          <w:u w:val="single"/>
        </w:rPr>
      </w:pPr>
    </w:p>
    <w:p w:rsidR="004E5F7F" w:rsidRPr="00DD483B" w:rsidRDefault="004E5F7F" w:rsidP="00402730">
      <w:pPr>
        <w:tabs>
          <w:tab w:val="left" w:pos="-720"/>
        </w:tabs>
        <w:suppressAutoHyphens/>
        <w:spacing w:line="360" w:lineRule="auto"/>
        <w:jc w:val="center"/>
        <w:rPr>
          <w:rFonts w:asciiTheme="minorHAnsi" w:hAnsiTheme="minorHAnsi"/>
          <w:b/>
          <w:u w:val="single"/>
        </w:rPr>
      </w:pPr>
      <w:r w:rsidRPr="00DD483B">
        <w:rPr>
          <w:rFonts w:asciiTheme="minorHAnsi" w:hAnsiTheme="minorHAnsi"/>
          <w:b/>
          <w:u w:val="single"/>
        </w:rPr>
        <w:t>Glosario</w:t>
      </w:r>
    </w:p>
    <w:p w:rsidR="00277017" w:rsidRPr="00DD483B" w:rsidRDefault="00277017" w:rsidP="00402730">
      <w:pPr>
        <w:tabs>
          <w:tab w:val="left" w:pos="-720"/>
        </w:tabs>
        <w:suppressAutoHyphens/>
        <w:spacing w:line="360" w:lineRule="auto"/>
        <w:jc w:val="center"/>
        <w:rPr>
          <w:rFonts w:asciiTheme="minorHAnsi" w:hAnsiTheme="minorHAnsi"/>
          <w:b/>
          <w:u w:val="single"/>
        </w:rPr>
      </w:pPr>
    </w:p>
    <w:p w:rsidR="00E06A86" w:rsidRPr="00DD483B" w:rsidRDefault="006C2E39" w:rsidP="003B1068">
      <w:p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/>
          <w:b/>
        </w:rPr>
      </w:pPr>
      <w:r w:rsidRPr="00DD483B">
        <w:rPr>
          <w:rFonts w:asciiTheme="minorHAnsi" w:hAnsiTheme="minorHAnsi"/>
          <w:b/>
        </w:rPr>
        <w:t xml:space="preserve">Valor Agregado: </w:t>
      </w:r>
    </w:p>
    <w:p w:rsidR="006C2E39" w:rsidRPr="00DD483B" w:rsidRDefault="00E06A86" w:rsidP="003B1068">
      <w:p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/>
          <w:b/>
        </w:rPr>
      </w:pPr>
      <w:r w:rsidRPr="00DD483B">
        <w:rPr>
          <w:rFonts w:asciiTheme="minorHAnsi" w:hAnsiTheme="minorHAnsi"/>
        </w:rPr>
        <w:t>E</w:t>
      </w:r>
      <w:r w:rsidR="003B1068" w:rsidRPr="00DD483B">
        <w:rPr>
          <w:rFonts w:asciiTheme="minorHAnsi" w:hAnsiTheme="minorHAnsi"/>
        </w:rPr>
        <w:t>s una característica o servicio adicional que</w:t>
      </w:r>
      <w:r w:rsidR="0014639F" w:rsidRPr="00DD483B">
        <w:rPr>
          <w:rFonts w:asciiTheme="minorHAnsi" w:hAnsiTheme="minorHAnsi"/>
        </w:rPr>
        <w:t xml:space="preserve"> se le incorpora a un producto. L</w:t>
      </w:r>
      <w:r w:rsidR="003B1068" w:rsidRPr="00DD483B">
        <w:rPr>
          <w:rFonts w:asciiTheme="minorHAnsi" w:hAnsiTheme="minorHAnsi"/>
        </w:rPr>
        <w:t>a transformación física del producto, la incorporación de servicios u operaciones así c</w:t>
      </w:r>
      <w:r w:rsidR="0014639F" w:rsidRPr="00DD483B">
        <w:rPr>
          <w:rFonts w:asciiTheme="minorHAnsi" w:hAnsiTheme="minorHAnsi"/>
        </w:rPr>
        <w:t xml:space="preserve">omo de intangibles que </w:t>
      </w:r>
      <w:r w:rsidR="00074C32" w:rsidRPr="00DD483B">
        <w:rPr>
          <w:rFonts w:asciiTheme="minorHAnsi" w:hAnsiTheme="minorHAnsi"/>
        </w:rPr>
        <w:t>valoriza</w:t>
      </w:r>
      <w:r w:rsidR="003B1068" w:rsidRPr="00DD483B">
        <w:rPr>
          <w:rFonts w:asciiTheme="minorHAnsi" w:hAnsiTheme="minorHAnsi"/>
        </w:rPr>
        <w:t xml:space="preserve"> el producto elaborado.</w:t>
      </w:r>
      <w:r w:rsidR="00074C32" w:rsidRPr="00DD483B">
        <w:rPr>
          <w:rFonts w:asciiTheme="minorHAnsi" w:hAnsiTheme="minorHAnsi"/>
        </w:rPr>
        <w:t xml:space="preserve"> La valorización es entendida en sentido amplio, y no queda limitada a la dimensión económica.</w:t>
      </w:r>
    </w:p>
    <w:p w:rsidR="006C2E39" w:rsidRPr="00DD483B" w:rsidRDefault="006C2E39" w:rsidP="006C2E39">
      <w:pPr>
        <w:tabs>
          <w:tab w:val="left" w:pos="-720"/>
        </w:tabs>
        <w:suppressAutoHyphens/>
        <w:spacing w:line="360" w:lineRule="auto"/>
        <w:rPr>
          <w:rFonts w:asciiTheme="minorHAnsi" w:hAnsiTheme="minorHAnsi"/>
          <w:b/>
          <w:i/>
          <w:spacing w:val="-2"/>
        </w:rPr>
      </w:pPr>
    </w:p>
    <w:p w:rsidR="00677175" w:rsidRPr="00DD483B" w:rsidRDefault="00677175" w:rsidP="00677175">
      <w:p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/>
          <w:spacing w:val="-2"/>
        </w:rPr>
      </w:pPr>
      <w:r w:rsidRPr="00DD483B">
        <w:rPr>
          <w:rFonts w:asciiTheme="minorHAnsi" w:hAnsiTheme="minorHAnsi"/>
          <w:b/>
          <w:bCs/>
          <w:spacing w:val="-2"/>
        </w:rPr>
        <w:t>Acreditación:</w:t>
      </w:r>
      <w:r w:rsidRPr="00DD483B">
        <w:rPr>
          <w:rFonts w:asciiTheme="minorHAnsi" w:hAnsiTheme="minorHAnsi"/>
          <w:spacing w:val="-2"/>
        </w:rPr>
        <w:t xml:space="preserve"> </w:t>
      </w:r>
    </w:p>
    <w:p w:rsidR="00677175" w:rsidRPr="00C6210B" w:rsidRDefault="00677175" w:rsidP="00677175">
      <w:p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/>
          <w:b/>
          <w:spacing w:val="-2"/>
        </w:rPr>
      </w:pPr>
      <w:r w:rsidRPr="00DD483B">
        <w:rPr>
          <w:rFonts w:asciiTheme="minorHAnsi" w:hAnsiTheme="minorHAnsi"/>
          <w:spacing w:val="-2"/>
        </w:rPr>
        <w:t>Reconocimiento formal que hace un organismo independiente, de que una entidad cumple con requisitos especificados y es competente para desarrollar las tareas de evaluación de la conformi</w:t>
      </w:r>
      <w:r w:rsidR="00E06A86" w:rsidRPr="00DD483B">
        <w:rPr>
          <w:rFonts w:asciiTheme="minorHAnsi" w:hAnsiTheme="minorHAnsi"/>
          <w:spacing w:val="-2"/>
        </w:rPr>
        <w:t>dad para las que está acreditada</w:t>
      </w:r>
      <w:r w:rsidRPr="00DD483B">
        <w:rPr>
          <w:rFonts w:asciiTheme="minorHAnsi" w:hAnsiTheme="minorHAnsi"/>
          <w:spacing w:val="-2"/>
        </w:rPr>
        <w:t xml:space="preserve">. En nuestro país, la función la cumple el Organismo Argentino de Acreditación,  asociación civil sin fines de lucro, integrada por sectores empresarios, estatales, universitarios, organismos científico-técnicos y de defensa del consumidor.   </w:t>
      </w:r>
    </w:p>
    <w:p w:rsidR="00E0196B" w:rsidRPr="00C6210B" w:rsidRDefault="00E0196B" w:rsidP="00F02695">
      <w:pPr>
        <w:spacing w:line="360" w:lineRule="auto"/>
        <w:jc w:val="both"/>
        <w:rPr>
          <w:rFonts w:asciiTheme="minorHAnsi" w:hAnsiTheme="minorHAnsi"/>
          <w:b/>
        </w:rPr>
      </w:pPr>
    </w:p>
    <w:p w:rsidR="00F02695" w:rsidRPr="00DD483B" w:rsidRDefault="00F02695" w:rsidP="00F02695">
      <w:pPr>
        <w:spacing w:line="360" w:lineRule="auto"/>
        <w:jc w:val="both"/>
        <w:rPr>
          <w:rFonts w:asciiTheme="minorHAnsi" w:hAnsiTheme="minorHAnsi"/>
          <w:b/>
        </w:rPr>
      </w:pPr>
      <w:r w:rsidRPr="00DD483B">
        <w:rPr>
          <w:rFonts w:asciiTheme="minorHAnsi" w:hAnsiTheme="minorHAnsi"/>
          <w:b/>
        </w:rPr>
        <w:t>Agroecología:</w:t>
      </w:r>
    </w:p>
    <w:p w:rsidR="00F02695" w:rsidRPr="00DD483B" w:rsidRDefault="00F02695" w:rsidP="00F02695">
      <w:pPr>
        <w:spacing w:line="360" w:lineRule="auto"/>
        <w:jc w:val="both"/>
        <w:rPr>
          <w:rFonts w:asciiTheme="minorHAnsi" w:hAnsiTheme="minorHAnsi"/>
        </w:rPr>
      </w:pPr>
      <w:r w:rsidRPr="00DD483B">
        <w:rPr>
          <w:rFonts w:asciiTheme="minorHAnsi" w:hAnsiTheme="minorHAnsi"/>
        </w:rPr>
        <w:t>Es la “</w:t>
      </w:r>
      <w:r w:rsidRPr="00DD483B">
        <w:rPr>
          <w:rFonts w:asciiTheme="minorHAnsi" w:hAnsiTheme="minorHAnsi"/>
          <w:bCs/>
          <w:i/>
          <w:iCs/>
        </w:rPr>
        <w:t>disciplina que proporciona los principios ecológicos básicos de cómo estudiar, diseñar y manejar agroecosistemas que son productivos y conservan los recursos naturales,</w:t>
      </w:r>
      <w:r w:rsidRPr="00DD483B">
        <w:rPr>
          <w:rFonts w:asciiTheme="minorHAnsi" w:hAnsiTheme="minorHAnsi"/>
          <w:bCs/>
          <w:i/>
          <w:iCs/>
          <w:color w:val="FFFFFF"/>
        </w:rPr>
        <w:t xml:space="preserve"> </w:t>
      </w:r>
      <w:r w:rsidRPr="00DD483B">
        <w:rPr>
          <w:rFonts w:asciiTheme="minorHAnsi" w:hAnsiTheme="minorHAnsi"/>
          <w:bCs/>
          <w:i/>
          <w:iCs/>
        </w:rPr>
        <w:t>y que también son culturalmente sensibles, socialmente justos y económicamente viables”</w:t>
      </w:r>
      <w:r w:rsidRPr="00DD483B">
        <w:rPr>
          <w:rFonts w:asciiTheme="minorHAnsi" w:hAnsiTheme="minorHAnsi"/>
          <w:bCs/>
          <w:iCs/>
        </w:rPr>
        <w:t xml:space="preserve"> (Miguel Altieri</w:t>
      </w:r>
      <w:r w:rsidRPr="00DD483B">
        <w:rPr>
          <w:rFonts w:asciiTheme="minorHAnsi" w:hAnsiTheme="minorHAnsi"/>
          <w:bCs/>
          <w:i/>
          <w:iCs/>
        </w:rPr>
        <w:t>)</w:t>
      </w:r>
      <w:r w:rsidRPr="00DD483B">
        <w:rPr>
          <w:rFonts w:asciiTheme="minorHAnsi" w:hAnsiTheme="minorHAnsi"/>
        </w:rPr>
        <w:t xml:space="preserve">; </w:t>
      </w:r>
    </w:p>
    <w:p w:rsidR="00E43949" w:rsidRPr="00DD483B" w:rsidRDefault="00F02695" w:rsidP="00F02695">
      <w:pPr>
        <w:spacing w:line="360" w:lineRule="auto"/>
        <w:jc w:val="both"/>
        <w:rPr>
          <w:rFonts w:asciiTheme="minorHAnsi" w:hAnsiTheme="minorHAnsi"/>
        </w:rPr>
      </w:pPr>
      <w:r w:rsidRPr="00DD483B">
        <w:rPr>
          <w:rFonts w:asciiTheme="minorHAnsi" w:hAnsiTheme="minorHAnsi"/>
        </w:rPr>
        <w:t>Criterios de Producción Agroecológicos:</w:t>
      </w:r>
    </w:p>
    <w:p w:rsidR="00E43949" w:rsidRPr="00DD483B" w:rsidRDefault="00E43949" w:rsidP="00F02695">
      <w:pPr>
        <w:spacing w:line="360" w:lineRule="auto"/>
        <w:jc w:val="both"/>
        <w:rPr>
          <w:rFonts w:asciiTheme="minorHAnsi" w:hAnsiTheme="minorHAnsi"/>
        </w:rPr>
      </w:pPr>
    </w:p>
    <w:p w:rsidR="00F02695" w:rsidRPr="00DD483B" w:rsidRDefault="00F02695" w:rsidP="00F02695">
      <w:pPr>
        <w:spacing w:line="360" w:lineRule="auto"/>
        <w:jc w:val="both"/>
        <w:rPr>
          <w:rFonts w:asciiTheme="minorHAnsi" w:hAnsiTheme="minorHAnsi"/>
        </w:rPr>
      </w:pPr>
      <w:r w:rsidRPr="00DD483B">
        <w:rPr>
          <w:rFonts w:asciiTheme="minorHAnsi" w:hAnsiTheme="minorHAnsi"/>
        </w:rPr>
        <w:t>Los principios o criterios en los cuales deben basarse las tecnologías utilizadas en los sistemas productivos de base agroecológica contemplan:</w:t>
      </w:r>
    </w:p>
    <w:p w:rsidR="00F02695" w:rsidRPr="00DD483B" w:rsidRDefault="00F02695" w:rsidP="00F02695">
      <w:pPr>
        <w:spacing w:line="360" w:lineRule="auto"/>
        <w:jc w:val="both"/>
        <w:rPr>
          <w:rFonts w:asciiTheme="minorHAnsi" w:hAnsiTheme="minorHAnsi"/>
        </w:rPr>
      </w:pPr>
    </w:p>
    <w:p w:rsidR="00F02695" w:rsidRPr="00DD483B" w:rsidRDefault="00F02695" w:rsidP="00F02695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/>
          <w:lang w:val="es-ES_tradnl"/>
        </w:rPr>
      </w:pPr>
      <w:r w:rsidRPr="00DD483B">
        <w:rPr>
          <w:rFonts w:asciiTheme="minorHAnsi" w:hAnsiTheme="minorHAnsi"/>
        </w:rPr>
        <w:t xml:space="preserve">Asegurar condiciones </w:t>
      </w:r>
      <w:r w:rsidRPr="00DD483B">
        <w:rPr>
          <w:rFonts w:asciiTheme="minorHAnsi" w:hAnsiTheme="minorHAnsi"/>
          <w:lang w:val="es-ES_tradnl"/>
        </w:rPr>
        <w:t>de suelo adecuadas para el crecimiento de los cultivos mediante el reciclaje y aporte de materia orgánica y el consecuente incremento de la biocenosis</w:t>
      </w:r>
    </w:p>
    <w:p w:rsidR="00F02695" w:rsidRPr="00DD483B" w:rsidRDefault="00F02695" w:rsidP="00F02695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/>
          <w:lang w:val="es-ES_tradnl"/>
        </w:rPr>
      </w:pPr>
      <w:r w:rsidRPr="00DD483B">
        <w:rPr>
          <w:rFonts w:asciiTheme="minorHAnsi" w:hAnsiTheme="minorHAnsi"/>
          <w:lang w:val="es-ES_tradnl"/>
        </w:rPr>
        <w:t xml:space="preserve">Conservar o incrementar la diversidad vegetal y animal en tiempo y espacio a nivel de especies o genética </w:t>
      </w:r>
    </w:p>
    <w:p w:rsidR="00F02695" w:rsidRPr="00DD483B" w:rsidRDefault="00F02695" w:rsidP="00F02695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/>
          <w:lang w:val="es-ES_tradnl"/>
        </w:rPr>
      </w:pPr>
      <w:r w:rsidRPr="00DD483B">
        <w:rPr>
          <w:rFonts w:asciiTheme="minorHAnsi" w:hAnsiTheme="minorHAnsi"/>
          <w:lang w:val="es-ES_tradnl"/>
        </w:rPr>
        <w:t>Aprovechar de las interacciones entre componentes del sistema productivo</w:t>
      </w:r>
    </w:p>
    <w:p w:rsidR="00F02695" w:rsidRPr="00DD483B" w:rsidRDefault="00F02695" w:rsidP="00F02695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/>
          <w:lang w:val="es-ES_tradnl"/>
        </w:rPr>
      </w:pPr>
      <w:r w:rsidRPr="00DD483B">
        <w:rPr>
          <w:rFonts w:asciiTheme="minorHAnsi" w:hAnsiTheme="minorHAnsi"/>
          <w:lang w:val="es-ES_tradnl"/>
        </w:rPr>
        <w:t>Considerar a los insectos, enfermedades y hierbas espontáneas como indicadores biológicos y utilizar un manejo ecológico para su control</w:t>
      </w:r>
    </w:p>
    <w:p w:rsidR="00677175" w:rsidRPr="00DD483B" w:rsidRDefault="00F02695" w:rsidP="005946A8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/>
        </w:rPr>
      </w:pPr>
      <w:r w:rsidRPr="00DD483B">
        <w:rPr>
          <w:rFonts w:asciiTheme="minorHAnsi" w:hAnsiTheme="minorHAnsi"/>
        </w:rPr>
        <w:t>Hacer una baja utilización de insumos externos y que estos no sean tóxicos.</w:t>
      </w:r>
    </w:p>
    <w:p w:rsidR="001739BC" w:rsidRPr="00DD483B" w:rsidRDefault="001739BC" w:rsidP="004E5F7F">
      <w:p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/>
          <w:b/>
          <w:spacing w:val="-2"/>
        </w:rPr>
      </w:pPr>
    </w:p>
    <w:p w:rsidR="004E5F7F" w:rsidRPr="00DD483B" w:rsidRDefault="004E5F7F" w:rsidP="004E5F7F">
      <w:p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/>
          <w:b/>
          <w:spacing w:val="-2"/>
        </w:rPr>
      </w:pPr>
      <w:r w:rsidRPr="00DD483B">
        <w:rPr>
          <w:rFonts w:asciiTheme="minorHAnsi" w:hAnsiTheme="minorHAnsi"/>
          <w:b/>
          <w:spacing w:val="-2"/>
        </w:rPr>
        <w:t>Aseguramiento de la calidad:</w:t>
      </w:r>
    </w:p>
    <w:p w:rsidR="004941ED" w:rsidRPr="00DD483B" w:rsidRDefault="004E5F7F" w:rsidP="004E5F7F">
      <w:p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/>
          <w:spacing w:val="-2"/>
        </w:rPr>
      </w:pPr>
      <w:r w:rsidRPr="00DD483B">
        <w:rPr>
          <w:rFonts w:asciiTheme="minorHAnsi" w:hAnsiTheme="minorHAnsi"/>
          <w:spacing w:val="-2"/>
        </w:rPr>
        <w:t>Conjunto de  acciones planificadas y sistemáticas que son necesarias para proporcionar la confianza adecuada que un producto o servicio cumple con los requisitos de calidad establecidos.</w:t>
      </w:r>
    </w:p>
    <w:p w:rsidR="004941ED" w:rsidRPr="00DD483B" w:rsidRDefault="004941ED" w:rsidP="004E5F7F">
      <w:p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/>
          <w:b/>
        </w:rPr>
      </w:pPr>
    </w:p>
    <w:p w:rsidR="004E5F7F" w:rsidRPr="00DD483B" w:rsidRDefault="004E5F7F" w:rsidP="004E5F7F">
      <w:p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/>
          <w:b/>
          <w:spacing w:val="-2"/>
        </w:rPr>
      </w:pPr>
      <w:r w:rsidRPr="00DD483B">
        <w:rPr>
          <w:rFonts w:asciiTheme="minorHAnsi" w:hAnsiTheme="minorHAnsi"/>
          <w:b/>
        </w:rPr>
        <w:t>Calidad:</w:t>
      </w:r>
      <w:r w:rsidRPr="00DD483B">
        <w:rPr>
          <w:rFonts w:asciiTheme="minorHAnsi" w:hAnsiTheme="minorHAnsi"/>
          <w:b/>
          <w:spacing w:val="-2"/>
        </w:rPr>
        <w:t xml:space="preserve"> </w:t>
      </w:r>
    </w:p>
    <w:p w:rsidR="004E5F7F" w:rsidRPr="00DD483B" w:rsidRDefault="004E5F7F" w:rsidP="004E5F7F">
      <w:p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/>
          <w:spacing w:val="-2"/>
        </w:rPr>
      </w:pPr>
      <w:r w:rsidRPr="00DD483B">
        <w:rPr>
          <w:rFonts w:asciiTheme="minorHAnsi" w:hAnsiTheme="minorHAnsi"/>
          <w:spacing w:val="-2"/>
        </w:rPr>
        <w:t>Es el grad</w:t>
      </w:r>
      <w:r w:rsidR="00D16DDD" w:rsidRPr="00DD483B">
        <w:rPr>
          <w:rFonts w:asciiTheme="minorHAnsi" w:hAnsiTheme="minorHAnsi"/>
          <w:spacing w:val="-2"/>
        </w:rPr>
        <w:t xml:space="preserve">o o medida en que un producto, </w:t>
      </w:r>
      <w:r w:rsidRPr="00DD483B">
        <w:rPr>
          <w:rFonts w:asciiTheme="minorHAnsi" w:hAnsiTheme="minorHAnsi"/>
          <w:spacing w:val="-2"/>
        </w:rPr>
        <w:t xml:space="preserve">proceso </w:t>
      </w:r>
      <w:r w:rsidR="00D16DDD" w:rsidRPr="00DD483B">
        <w:rPr>
          <w:rFonts w:asciiTheme="minorHAnsi" w:hAnsiTheme="minorHAnsi"/>
          <w:spacing w:val="-2"/>
        </w:rPr>
        <w:t xml:space="preserve">o servicio </w:t>
      </w:r>
      <w:r w:rsidRPr="00DD483B">
        <w:rPr>
          <w:rFonts w:asciiTheme="minorHAnsi" w:hAnsiTheme="minorHAnsi"/>
          <w:spacing w:val="-2"/>
        </w:rPr>
        <w:t>cumple con el fin para el cual se diseñó y satisface a la vez las necesidades del consumidor.</w:t>
      </w:r>
    </w:p>
    <w:p w:rsidR="00BE22AE" w:rsidRPr="00DD483B" w:rsidRDefault="00BE22AE" w:rsidP="004E5F7F">
      <w:p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/>
          <w:b/>
          <w:spacing w:val="-2"/>
        </w:rPr>
      </w:pPr>
    </w:p>
    <w:p w:rsidR="004E5F7F" w:rsidRPr="00DD483B" w:rsidRDefault="004E5F7F" w:rsidP="004E5F7F">
      <w:p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/>
          <w:b/>
          <w:spacing w:val="-2"/>
        </w:rPr>
      </w:pPr>
      <w:r w:rsidRPr="00DD483B">
        <w:rPr>
          <w:rFonts w:asciiTheme="minorHAnsi" w:hAnsiTheme="minorHAnsi"/>
          <w:b/>
          <w:spacing w:val="-2"/>
        </w:rPr>
        <w:t>Campaña de comunicación:</w:t>
      </w:r>
    </w:p>
    <w:p w:rsidR="00931508" w:rsidRPr="00DD483B" w:rsidRDefault="004E5F7F" w:rsidP="004E5F7F">
      <w:pPr>
        <w:tabs>
          <w:tab w:val="left" w:pos="-720"/>
        </w:tabs>
        <w:suppressAutoHyphens/>
        <w:spacing w:line="360" w:lineRule="auto"/>
        <w:jc w:val="both"/>
        <w:rPr>
          <w:rFonts w:asciiTheme="minorHAnsi" w:eastAsia="MS Mincho" w:hAnsiTheme="minorHAnsi"/>
          <w:lang w:val="es-AR" w:eastAsia="ja-JP"/>
        </w:rPr>
      </w:pPr>
      <w:r w:rsidRPr="00DD483B">
        <w:rPr>
          <w:rFonts w:asciiTheme="minorHAnsi" w:hAnsiTheme="minorHAnsi"/>
          <w:spacing w:val="-2"/>
        </w:rPr>
        <w:t xml:space="preserve">Es una serie coordinada de actividades y acciones promocionales que se organizan en torno a un tema y cuya finalidad es comunicar una noticia a un </w:t>
      </w:r>
      <w:r w:rsidR="00825BE0" w:rsidRPr="00DD483B">
        <w:rPr>
          <w:rFonts w:asciiTheme="minorHAnsi" w:hAnsiTheme="minorHAnsi"/>
          <w:spacing w:val="-2"/>
        </w:rPr>
        <w:t>público</w:t>
      </w:r>
      <w:r w:rsidRPr="00DD483B">
        <w:rPr>
          <w:rFonts w:asciiTheme="minorHAnsi" w:hAnsiTheme="minorHAnsi"/>
          <w:spacing w:val="-2"/>
        </w:rPr>
        <w:t xml:space="preserve"> objetivo en un período determinado, </w:t>
      </w:r>
      <w:r w:rsidRPr="00DD483B">
        <w:rPr>
          <w:rFonts w:asciiTheme="minorHAnsi" w:eastAsia="MS Mincho" w:hAnsiTheme="minorHAnsi"/>
          <w:lang w:val="es-AR" w:eastAsia="ja-JP"/>
        </w:rPr>
        <w:t xml:space="preserve">disponiendo estratégicamente de la utilización de medios y recursos.  Una campaña de comunicación se concibe para agrupar, coordinar y ejercer acciones estratégicas de comunicación. La esencia de la conceptualización de una campaña de </w:t>
      </w:r>
      <w:r w:rsidRPr="00DD483B">
        <w:rPr>
          <w:rFonts w:asciiTheme="minorHAnsi" w:eastAsia="MS Mincho" w:hAnsiTheme="minorHAnsi"/>
          <w:lang w:val="es-AR" w:eastAsia="ja-JP"/>
        </w:rPr>
        <w:lastRenderedPageBreak/>
        <w:t>comunicación radica en la planificación, previsión y control de variables que pueden entorpecer el alcance de los obje</w:t>
      </w:r>
      <w:r w:rsidR="00E80AD1" w:rsidRPr="00DD483B">
        <w:rPr>
          <w:rFonts w:asciiTheme="minorHAnsi" w:eastAsia="MS Mincho" w:hAnsiTheme="minorHAnsi"/>
          <w:lang w:val="es-AR" w:eastAsia="ja-JP"/>
        </w:rPr>
        <w:t>tivos particulares de la misma.</w:t>
      </w:r>
      <w:r w:rsidRPr="00DD483B">
        <w:rPr>
          <w:rFonts w:asciiTheme="minorHAnsi" w:eastAsia="MS Mincho" w:hAnsiTheme="minorHAnsi"/>
          <w:lang w:val="es-AR" w:eastAsia="ja-JP"/>
        </w:rPr>
        <w:t xml:space="preserve"> Específicamente, las campañas sociales de comunicación han sido utilizadas para estimular la operación de </w:t>
      </w:r>
    </w:p>
    <w:p w:rsidR="004E5F7F" w:rsidRPr="00DD483B" w:rsidRDefault="004E5F7F" w:rsidP="004E5F7F">
      <w:pPr>
        <w:tabs>
          <w:tab w:val="left" w:pos="-720"/>
        </w:tabs>
        <w:suppressAutoHyphens/>
        <w:spacing w:line="360" w:lineRule="auto"/>
        <w:jc w:val="both"/>
        <w:rPr>
          <w:rFonts w:asciiTheme="minorHAnsi" w:eastAsia="MS Mincho" w:hAnsiTheme="minorHAnsi"/>
          <w:lang w:val="es-AR" w:eastAsia="ja-JP"/>
        </w:rPr>
      </w:pPr>
      <w:r w:rsidRPr="00DD483B">
        <w:rPr>
          <w:rFonts w:asciiTheme="minorHAnsi" w:eastAsia="MS Mincho" w:hAnsiTheme="minorHAnsi"/>
          <w:lang w:val="es-AR" w:eastAsia="ja-JP"/>
        </w:rPr>
        <w:t xml:space="preserve">programas dentro de comunidades muy diversas. La comunicación ha llegado a ocupar un papel importante en el desarrollo de proyectos sociales por su capacidad de persuadir y de informar a los individuos ante </w:t>
      </w:r>
      <w:r w:rsidR="000B34A5" w:rsidRPr="00DD483B">
        <w:rPr>
          <w:rFonts w:asciiTheme="minorHAnsi" w:eastAsia="MS Mincho" w:hAnsiTheme="minorHAnsi"/>
          <w:lang w:val="es-AR" w:eastAsia="ja-JP"/>
        </w:rPr>
        <w:t xml:space="preserve">un </w:t>
      </w:r>
      <w:r w:rsidRPr="00DD483B">
        <w:rPr>
          <w:rFonts w:asciiTheme="minorHAnsi" w:eastAsia="MS Mincho" w:hAnsiTheme="minorHAnsi"/>
          <w:lang w:val="es-AR" w:eastAsia="ja-JP"/>
        </w:rPr>
        <w:t>determinado asunto.</w:t>
      </w:r>
    </w:p>
    <w:p w:rsidR="004E5F7F" w:rsidRPr="00DD483B" w:rsidRDefault="004E5F7F" w:rsidP="004E5F7F">
      <w:p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/>
          <w:spacing w:val="-2"/>
        </w:rPr>
      </w:pPr>
    </w:p>
    <w:p w:rsidR="00677175" w:rsidRPr="00DD483B" w:rsidRDefault="00677175" w:rsidP="00677175">
      <w:p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/>
          <w:spacing w:val="-2"/>
        </w:rPr>
      </w:pPr>
      <w:r w:rsidRPr="00DD483B">
        <w:rPr>
          <w:rFonts w:asciiTheme="minorHAnsi" w:hAnsiTheme="minorHAnsi"/>
          <w:b/>
          <w:bCs/>
          <w:spacing w:val="-2"/>
        </w:rPr>
        <w:t>Certificación:</w:t>
      </w:r>
      <w:r w:rsidRPr="00DD483B">
        <w:rPr>
          <w:rFonts w:asciiTheme="minorHAnsi" w:hAnsiTheme="minorHAnsi"/>
          <w:spacing w:val="-2"/>
        </w:rPr>
        <w:t> </w:t>
      </w:r>
    </w:p>
    <w:p w:rsidR="00677175" w:rsidRPr="00DD483B" w:rsidRDefault="00677175" w:rsidP="00677175">
      <w:p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/>
          <w:spacing w:val="-2"/>
        </w:rPr>
      </w:pPr>
      <w:r w:rsidRPr="00DD483B">
        <w:rPr>
          <w:rFonts w:asciiTheme="minorHAnsi" w:hAnsiTheme="minorHAnsi"/>
          <w:spacing w:val="-2"/>
        </w:rPr>
        <w:t>Confirmación formal (escrita) e independiente (de tercera parte), otorgada al productor / fabricante por una certificadora, indicando que su producto/proceso/servicio, cumple con las normas con las que se comprometió. </w:t>
      </w:r>
    </w:p>
    <w:p w:rsidR="004941ED" w:rsidRPr="00DD483B" w:rsidRDefault="00677175" w:rsidP="004E5F7F">
      <w:p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/>
          <w:spacing w:val="-2"/>
        </w:rPr>
      </w:pPr>
      <w:r w:rsidRPr="00DD483B">
        <w:rPr>
          <w:rFonts w:asciiTheme="minorHAnsi" w:hAnsiTheme="minorHAnsi"/>
          <w:spacing w:val="-2"/>
        </w:rPr>
        <w:t>Según el campo de aplicación, la Certificación es voluntaria cuando se realiza en el campo de las actividades comerciales entre proveedores y compradores, de común acuerdo. La Certificación es obligatoria, cuando los gobiernos, con el objeto de preservar la seguridad, la salud y el medio ambiente, establecen requisitos de cumplimiento obligatorio de reglamentaciones, disposiciones, etc. </w:t>
      </w:r>
    </w:p>
    <w:p w:rsidR="004941ED" w:rsidRPr="00DD483B" w:rsidRDefault="004941ED" w:rsidP="004E5F7F">
      <w:p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/>
          <w:b/>
          <w:spacing w:val="-2"/>
        </w:rPr>
      </w:pPr>
    </w:p>
    <w:p w:rsidR="004E5F7F" w:rsidRPr="00DD483B" w:rsidRDefault="004E5F7F" w:rsidP="004E5F7F">
      <w:p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/>
          <w:b/>
          <w:spacing w:val="-2"/>
        </w:rPr>
      </w:pPr>
      <w:r w:rsidRPr="00DD483B">
        <w:rPr>
          <w:rFonts w:asciiTheme="minorHAnsi" w:hAnsiTheme="minorHAnsi"/>
          <w:b/>
          <w:spacing w:val="-2"/>
        </w:rPr>
        <w:t>Comunicación educativa:</w:t>
      </w:r>
    </w:p>
    <w:p w:rsidR="004E5F7F" w:rsidRPr="00DD483B" w:rsidRDefault="004E5F7F" w:rsidP="004E5F7F">
      <w:p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/>
          <w:spacing w:val="-2"/>
          <w:lang w:val="es-AR"/>
        </w:rPr>
      </w:pPr>
      <w:r w:rsidRPr="00DD483B">
        <w:rPr>
          <w:rFonts w:asciiTheme="minorHAnsi" w:hAnsiTheme="minorHAnsi"/>
          <w:spacing w:val="-2"/>
          <w:lang w:val="es-AR"/>
        </w:rPr>
        <w:t>Comunicación Educativa o Educomunicación, según la UNESCO, es educación en materia de comunicación, creándose un espacio de trabajo, donde se unen la teoría y práctica por primera vez, con el fin de desarrollar todo el potencial social e individual del ser humano. Se refiere al papel de los medios de comunicación ejercen en la sociedad actual, con el fin de desarrollar las capacidades comunicativas de las personas y las instituciones. Con la educomunicación se propone el uso de los medios en procesos de aprendizaje. Todo ello con el fin de conocer y comprender, aprovechando los nuevos lenguajes de los medios.</w:t>
      </w:r>
    </w:p>
    <w:p w:rsidR="00A116DA" w:rsidRPr="00DD483B" w:rsidRDefault="00A116DA" w:rsidP="004E5F7F">
      <w:p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/>
          <w:b/>
          <w:spacing w:val="-2"/>
        </w:rPr>
      </w:pPr>
    </w:p>
    <w:p w:rsidR="004E5F7F" w:rsidRPr="00DD483B" w:rsidRDefault="004E5F7F" w:rsidP="004E5F7F">
      <w:p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/>
          <w:b/>
          <w:spacing w:val="-2"/>
        </w:rPr>
      </w:pPr>
      <w:r w:rsidRPr="00DD483B">
        <w:rPr>
          <w:rFonts w:asciiTheme="minorHAnsi" w:hAnsiTheme="minorHAnsi"/>
          <w:b/>
          <w:spacing w:val="-2"/>
        </w:rPr>
        <w:t>Consistencia:</w:t>
      </w:r>
    </w:p>
    <w:p w:rsidR="001B1EFC" w:rsidRPr="00485C78" w:rsidRDefault="004E5F7F" w:rsidP="00F02695">
      <w:p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/>
          <w:spacing w:val="-2"/>
        </w:rPr>
      </w:pPr>
      <w:r w:rsidRPr="00DD483B">
        <w:rPr>
          <w:rFonts w:asciiTheme="minorHAnsi" w:hAnsiTheme="minorHAnsi"/>
          <w:spacing w:val="-2"/>
        </w:rPr>
        <w:t>Cualidad que tiene algo, de ser sólido, estable y sin contradicción.</w:t>
      </w:r>
    </w:p>
    <w:p w:rsidR="001B1EFC" w:rsidRPr="00DD483B" w:rsidRDefault="001B1EFC" w:rsidP="00F02695">
      <w:p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/>
          <w:b/>
        </w:rPr>
      </w:pPr>
    </w:p>
    <w:p w:rsidR="00F02695" w:rsidRPr="00DD483B" w:rsidRDefault="00F02695" w:rsidP="00F02695">
      <w:p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/>
        </w:rPr>
      </w:pPr>
      <w:r w:rsidRPr="00DD483B">
        <w:rPr>
          <w:rFonts w:asciiTheme="minorHAnsi" w:hAnsiTheme="minorHAnsi"/>
          <w:b/>
        </w:rPr>
        <w:lastRenderedPageBreak/>
        <w:t>Desarrollo Territorial:</w:t>
      </w:r>
      <w:r w:rsidRPr="00DD483B">
        <w:rPr>
          <w:rFonts w:asciiTheme="minorHAnsi" w:hAnsiTheme="minorHAnsi"/>
        </w:rPr>
        <w:t xml:space="preserve"> </w:t>
      </w:r>
    </w:p>
    <w:p w:rsidR="00F02695" w:rsidRPr="00DD483B" w:rsidRDefault="00F02695" w:rsidP="00F02695">
      <w:p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/>
          <w:color w:val="231F20"/>
        </w:rPr>
      </w:pPr>
      <w:r w:rsidRPr="00DD483B">
        <w:rPr>
          <w:rFonts w:asciiTheme="minorHAnsi" w:hAnsiTheme="minorHAnsi"/>
        </w:rPr>
        <w:t>E</w:t>
      </w:r>
      <w:r w:rsidRPr="00DD483B">
        <w:rPr>
          <w:rFonts w:asciiTheme="minorHAnsi" w:hAnsiTheme="minorHAnsi"/>
          <w:color w:val="231F20"/>
        </w:rPr>
        <w:t xml:space="preserve">s un proceso implementado por los actores del territorio, que procura fortalecer las capacidades locales y aprovechar los recursos propios y externos para consolidar el </w:t>
      </w:r>
      <w:r w:rsidR="00E02C2F" w:rsidRPr="00DD483B">
        <w:rPr>
          <w:rFonts w:asciiTheme="minorHAnsi" w:hAnsiTheme="minorHAnsi"/>
          <w:color w:val="231F20"/>
        </w:rPr>
        <w:t>entramado socioinstitucional</w:t>
      </w:r>
      <w:r w:rsidRPr="00DD483B">
        <w:rPr>
          <w:rFonts w:asciiTheme="minorHAnsi" w:hAnsiTheme="minorHAnsi"/>
          <w:color w:val="231F20"/>
        </w:rPr>
        <w:t xml:space="preserve"> y el sistema económico-productivo </w:t>
      </w:r>
      <w:r w:rsidR="00E02C2F" w:rsidRPr="00DD483B">
        <w:rPr>
          <w:rFonts w:asciiTheme="minorHAnsi" w:hAnsiTheme="minorHAnsi"/>
          <w:color w:val="231F20"/>
        </w:rPr>
        <w:t>local</w:t>
      </w:r>
      <w:r w:rsidRPr="00DD483B">
        <w:rPr>
          <w:rFonts w:asciiTheme="minorHAnsi" w:hAnsiTheme="minorHAnsi"/>
          <w:color w:val="231F20"/>
        </w:rPr>
        <w:t>, con el propósito de mejorar la calidad de vida de esa comunidad. (INTA, PNADT)</w:t>
      </w:r>
      <w:r w:rsidR="00E02C2F" w:rsidRPr="00DD483B">
        <w:rPr>
          <w:rFonts w:asciiTheme="minorHAnsi" w:hAnsiTheme="minorHAnsi"/>
          <w:color w:val="231F20"/>
        </w:rPr>
        <w:t>.</w:t>
      </w:r>
    </w:p>
    <w:p w:rsidR="00B31DD2" w:rsidRPr="00DD483B" w:rsidRDefault="00B31DD2" w:rsidP="00E02C2F">
      <w:p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/>
          <w:b/>
          <w:color w:val="231F20"/>
        </w:rPr>
      </w:pPr>
    </w:p>
    <w:p w:rsidR="00277017" w:rsidRPr="00DD483B" w:rsidRDefault="00277017" w:rsidP="00E02C2F">
      <w:p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/>
          <w:b/>
          <w:color w:val="231F20"/>
        </w:rPr>
      </w:pPr>
    </w:p>
    <w:p w:rsidR="00E02C2F" w:rsidRPr="00DD483B" w:rsidRDefault="00E02C2F" w:rsidP="00E02C2F">
      <w:p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/>
          <w:b/>
          <w:color w:val="231F20"/>
        </w:rPr>
      </w:pPr>
      <w:r w:rsidRPr="00DD483B">
        <w:rPr>
          <w:rFonts w:asciiTheme="minorHAnsi" w:hAnsiTheme="minorHAnsi"/>
          <w:b/>
          <w:color w:val="231F20"/>
        </w:rPr>
        <w:t xml:space="preserve">Territorio: </w:t>
      </w:r>
    </w:p>
    <w:p w:rsidR="00E02C2F" w:rsidRPr="00DD483B" w:rsidRDefault="00E02C2F" w:rsidP="00E02C2F">
      <w:p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/>
          <w:color w:val="231F20"/>
        </w:rPr>
      </w:pPr>
      <w:r w:rsidRPr="00DD483B">
        <w:rPr>
          <w:rFonts w:asciiTheme="minorHAnsi" w:hAnsiTheme="minorHAnsi"/>
          <w:color w:val="231F20"/>
        </w:rPr>
        <w:t>Desde la perspectiva del enfoque del desarrollo territorial, un territorio es un espacio geográfico caracterizado por:</w:t>
      </w:r>
    </w:p>
    <w:p w:rsidR="00E02C2F" w:rsidRPr="00DD483B" w:rsidRDefault="00E02C2F" w:rsidP="00E02C2F">
      <w:p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/>
          <w:color w:val="231F20"/>
        </w:rPr>
      </w:pPr>
      <w:r w:rsidRPr="00DD483B">
        <w:rPr>
          <w:rFonts w:asciiTheme="minorHAnsi" w:hAnsiTheme="minorHAnsi"/>
          <w:color w:val="231F20"/>
        </w:rPr>
        <w:t>- la existencia de una base de recursos naturales específica;</w:t>
      </w:r>
    </w:p>
    <w:p w:rsidR="00E02C2F" w:rsidRPr="00DD483B" w:rsidRDefault="00E02C2F" w:rsidP="00E02C2F">
      <w:p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/>
          <w:color w:val="231F20"/>
        </w:rPr>
      </w:pPr>
      <w:r w:rsidRPr="00DD483B">
        <w:rPr>
          <w:rFonts w:asciiTheme="minorHAnsi" w:hAnsiTheme="minorHAnsi"/>
          <w:color w:val="231F20"/>
        </w:rPr>
        <w:t>- una identidad (entendida como historia y cultura locales) particular;</w:t>
      </w:r>
    </w:p>
    <w:p w:rsidR="00E02C2F" w:rsidRPr="00DD483B" w:rsidRDefault="00E02C2F" w:rsidP="00E02C2F">
      <w:p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/>
          <w:color w:val="231F20"/>
        </w:rPr>
      </w:pPr>
      <w:r w:rsidRPr="00DD483B">
        <w:rPr>
          <w:rFonts w:asciiTheme="minorHAnsi" w:hAnsiTheme="minorHAnsi"/>
          <w:color w:val="231F20"/>
        </w:rPr>
        <w:t xml:space="preserve">- relaciones sociales, instituciones y formas de organización propias, conformando un </w:t>
      </w:r>
      <w:r w:rsidR="00A62FA7" w:rsidRPr="00DD483B">
        <w:rPr>
          <w:rFonts w:asciiTheme="minorHAnsi" w:hAnsiTheme="minorHAnsi"/>
          <w:color w:val="231F20"/>
        </w:rPr>
        <w:t>tejido</w:t>
      </w:r>
      <w:r w:rsidRPr="00DD483B">
        <w:rPr>
          <w:rFonts w:asciiTheme="minorHAnsi" w:hAnsiTheme="minorHAnsi"/>
          <w:color w:val="231F20"/>
        </w:rPr>
        <w:t xml:space="preserve"> entramado socio-institucional (resultado de las diversas interacciones entre los actores </w:t>
      </w:r>
      <w:r w:rsidR="00A62FA7" w:rsidRPr="00DD483B">
        <w:rPr>
          <w:rFonts w:asciiTheme="minorHAnsi" w:hAnsiTheme="minorHAnsi"/>
          <w:color w:val="231F20"/>
        </w:rPr>
        <w:t>e Instituciones</w:t>
      </w:r>
      <w:r w:rsidRPr="00DD483B">
        <w:rPr>
          <w:rFonts w:asciiTheme="minorHAnsi" w:hAnsiTheme="minorHAnsi"/>
          <w:color w:val="231F20"/>
        </w:rPr>
        <w:t>) característico de ese lugar; y</w:t>
      </w:r>
      <w:r w:rsidR="00A116DA" w:rsidRPr="00DD483B">
        <w:rPr>
          <w:rFonts w:asciiTheme="minorHAnsi" w:hAnsiTheme="minorHAnsi"/>
          <w:color w:val="231F20"/>
        </w:rPr>
        <w:t xml:space="preserve"> </w:t>
      </w:r>
      <w:r w:rsidRPr="00DD483B">
        <w:rPr>
          <w:rFonts w:asciiTheme="minorHAnsi" w:hAnsiTheme="minorHAnsi"/>
          <w:color w:val="231F20"/>
        </w:rPr>
        <w:t>determinadas formas de producción, intercambio y distribución del ingreso.</w:t>
      </w:r>
    </w:p>
    <w:p w:rsidR="00A116DA" w:rsidRDefault="00A116DA" w:rsidP="00E02C2F">
      <w:p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/>
          <w:color w:val="231F20"/>
        </w:rPr>
      </w:pPr>
    </w:p>
    <w:p w:rsidR="004A1B25" w:rsidRPr="00DD483B" w:rsidRDefault="004A1B25" w:rsidP="00E02C2F">
      <w:p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/>
          <w:color w:val="231F20"/>
        </w:rPr>
      </w:pPr>
    </w:p>
    <w:p w:rsidR="000A2090" w:rsidRPr="00DD483B" w:rsidRDefault="00E02C2F" w:rsidP="00E02C2F">
      <w:p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/>
          <w:color w:val="231F20"/>
        </w:rPr>
      </w:pPr>
      <w:r w:rsidRPr="00DD483B">
        <w:rPr>
          <w:rFonts w:asciiTheme="minorHAnsi" w:hAnsiTheme="minorHAnsi"/>
          <w:color w:val="231F20"/>
        </w:rPr>
        <w:t>Todas estas características imprimen al territorio una identidad, como una huella digital, que lo hace único, poniendo de relieve que el territorio no es un mero soporte geográfico de recursos y actividades económicas sino una construcción social producto de las interrelaciones y decisiones de los actores locales en torno a un proyecto de desarrollo concertado entre todos ellos.(INTA, PNADT)</w:t>
      </w:r>
    </w:p>
    <w:p w:rsidR="000A2090" w:rsidRDefault="000A2090" w:rsidP="00E02C2F">
      <w:p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/>
          <w:b/>
          <w:color w:val="231F20"/>
        </w:rPr>
      </w:pPr>
    </w:p>
    <w:p w:rsidR="004A1B25" w:rsidRPr="00DD483B" w:rsidRDefault="004A1B25" w:rsidP="00E02C2F">
      <w:p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/>
          <w:b/>
          <w:color w:val="231F20"/>
        </w:rPr>
      </w:pPr>
    </w:p>
    <w:p w:rsidR="00E02C2F" w:rsidRPr="00DD483B" w:rsidRDefault="00E02C2F" w:rsidP="00E02C2F">
      <w:p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/>
          <w:b/>
          <w:color w:val="231F20"/>
        </w:rPr>
      </w:pPr>
      <w:r w:rsidRPr="00DD483B">
        <w:rPr>
          <w:rFonts w:asciiTheme="minorHAnsi" w:hAnsiTheme="minorHAnsi"/>
          <w:b/>
          <w:color w:val="231F20"/>
        </w:rPr>
        <w:t xml:space="preserve">Entramado socio-institucional: </w:t>
      </w:r>
    </w:p>
    <w:p w:rsidR="00E02C2F" w:rsidRPr="00DD483B" w:rsidRDefault="00E02C2F" w:rsidP="00E02C2F">
      <w:p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/>
          <w:color w:val="231F20"/>
        </w:rPr>
      </w:pPr>
      <w:r w:rsidRPr="00DD483B">
        <w:rPr>
          <w:rFonts w:asciiTheme="minorHAnsi" w:hAnsiTheme="minorHAnsi"/>
          <w:color w:val="231F20"/>
        </w:rPr>
        <w:t>Es el conjunto de relaciones que se dan entre los actores, instituciones y organizaciones de una sociedad que, si se graficara, quedaría representada por una red más o menos densa dependiendo de las características de esa comunidad.</w:t>
      </w:r>
    </w:p>
    <w:p w:rsidR="001B1EFC" w:rsidRPr="00DD483B" w:rsidRDefault="001B1EFC" w:rsidP="00E02C2F">
      <w:p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/>
          <w:b/>
          <w:color w:val="231F20"/>
        </w:rPr>
      </w:pPr>
    </w:p>
    <w:p w:rsidR="00E02C2F" w:rsidRPr="00DD483B" w:rsidRDefault="00E02C2F" w:rsidP="00E02C2F">
      <w:p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/>
          <w:b/>
          <w:color w:val="231F20"/>
        </w:rPr>
      </w:pPr>
      <w:r w:rsidRPr="00DD483B">
        <w:rPr>
          <w:rFonts w:asciiTheme="minorHAnsi" w:hAnsiTheme="minorHAnsi"/>
          <w:b/>
          <w:color w:val="231F20"/>
        </w:rPr>
        <w:t xml:space="preserve">Sistema o tejido productivo local: </w:t>
      </w:r>
    </w:p>
    <w:p w:rsidR="00D33281" w:rsidRPr="00DD483B" w:rsidRDefault="00E02C2F" w:rsidP="00F02695">
      <w:p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/>
          <w:color w:val="231F20"/>
        </w:rPr>
      </w:pPr>
      <w:r w:rsidRPr="00DD483B">
        <w:rPr>
          <w:rFonts w:asciiTheme="minorHAnsi" w:hAnsiTheme="minorHAnsi"/>
          <w:color w:val="231F20"/>
        </w:rPr>
        <w:t>Es el conjunto de empresas locales y sus relaciones ínter empresariales o productivas "hacia atrás" con proveedores de insumos y servicios y "hacia delante" con los usuarios de los productos.</w:t>
      </w:r>
    </w:p>
    <w:p w:rsidR="00D33281" w:rsidRDefault="00D33281" w:rsidP="00F02695">
      <w:p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/>
          <w:b/>
          <w:spacing w:val="-2"/>
        </w:rPr>
      </w:pPr>
    </w:p>
    <w:p w:rsidR="004A1B25" w:rsidRPr="00DD483B" w:rsidRDefault="004A1B25" w:rsidP="00F02695">
      <w:p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/>
          <w:b/>
          <w:spacing w:val="-2"/>
        </w:rPr>
      </w:pPr>
    </w:p>
    <w:p w:rsidR="00C566CB" w:rsidRPr="00DD483B" w:rsidRDefault="00F02695" w:rsidP="00F02695">
      <w:p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/>
          <w:b/>
          <w:spacing w:val="-2"/>
        </w:rPr>
      </w:pPr>
      <w:r w:rsidRPr="00DD483B">
        <w:rPr>
          <w:rFonts w:asciiTheme="minorHAnsi" w:hAnsiTheme="minorHAnsi"/>
          <w:b/>
          <w:spacing w:val="-2"/>
        </w:rPr>
        <w:t>Especies autóctonas o adaptadas:</w:t>
      </w:r>
    </w:p>
    <w:p w:rsidR="00F02695" w:rsidRPr="00DD483B" w:rsidRDefault="00F02695" w:rsidP="00F02695">
      <w:p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/>
          <w:spacing w:val="-2"/>
        </w:rPr>
      </w:pPr>
      <w:r w:rsidRPr="00DD483B">
        <w:rPr>
          <w:rFonts w:asciiTheme="minorHAnsi" w:hAnsiTheme="minorHAnsi"/>
          <w:spacing w:val="-2"/>
        </w:rPr>
        <w:t xml:space="preserve"> A los fines de la categoría VI se tienen en cuenta el rescate y valorización  de “especies de interés local”, es decir, aquellas demandadas por los consumidores y los productores de un territorio determinado. Se trata de especies tradicionales de  la zona, ya sean autóctonas o nativas del lugar, o bien de especies que han sido introducidas desde otras regiones y han sido adaptadas a través de los años de cultivo en la localidad.</w:t>
      </w:r>
    </w:p>
    <w:p w:rsidR="00677175" w:rsidRDefault="00677175" w:rsidP="004E5F7F">
      <w:p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/>
          <w:spacing w:val="-2"/>
        </w:rPr>
      </w:pPr>
    </w:p>
    <w:p w:rsidR="004A1B25" w:rsidRPr="00DD483B" w:rsidRDefault="004A1B25" w:rsidP="004E5F7F">
      <w:p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/>
          <w:spacing w:val="-2"/>
        </w:rPr>
      </w:pPr>
    </w:p>
    <w:p w:rsidR="00677175" w:rsidRPr="00DD483B" w:rsidRDefault="00677175" w:rsidP="00677175">
      <w:p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/>
          <w:spacing w:val="-2"/>
        </w:rPr>
      </w:pPr>
      <w:r w:rsidRPr="00DD483B">
        <w:rPr>
          <w:rFonts w:asciiTheme="minorHAnsi" w:hAnsiTheme="minorHAnsi"/>
          <w:b/>
          <w:bCs/>
          <w:spacing w:val="-2"/>
        </w:rPr>
        <w:t>Evaluación de la Conformidad:</w:t>
      </w:r>
      <w:r w:rsidRPr="00DD483B">
        <w:rPr>
          <w:rFonts w:asciiTheme="minorHAnsi" w:hAnsiTheme="minorHAnsi"/>
          <w:spacing w:val="-2"/>
        </w:rPr>
        <w:t> </w:t>
      </w:r>
    </w:p>
    <w:p w:rsidR="004E5F7F" w:rsidRPr="00DD483B" w:rsidRDefault="00677175" w:rsidP="004E5F7F">
      <w:p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/>
          <w:spacing w:val="-2"/>
        </w:rPr>
      </w:pPr>
      <w:r w:rsidRPr="00DD483B">
        <w:rPr>
          <w:rFonts w:asciiTheme="minorHAnsi" w:hAnsiTheme="minorHAnsi"/>
          <w:spacing w:val="-2"/>
        </w:rPr>
        <w:t>Es la demostración de que se cumplen con los requisitos especificados relativos a un producto, proceso, sistema, persona u organismo. El campo de la evaluación de la conformidad incluye actividades definidas, tales como el ensayo, la inspección y la certificación, así como la acreditación de organismo de evaluación de la conformidad. </w:t>
      </w:r>
    </w:p>
    <w:p w:rsidR="00677175" w:rsidRDefault="00677175" w:rsidP="004E5F7F">
      <w:p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/>
          <w:spacing w:val="-2"/>
        </w:rPr>
      </w:pPr>
    </w:p>
    <w:p w:rsidR="004A1B25" w:rsidRPr="00DD483B" w:rsidRDefault="004A1B25" w:rsidP="004E5F7F">
      <w:p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/>
          <w:spacing w:val="-2"/>
        </w:rPr>
      </w:pPr>
    </w:p>
    <w:p w:rsidR="004E5F7F" w:rsidRPr="00DD483B" w:rsidRDefault="004E5F7F" w:rsidP="004E5F7F">
      <w:p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/>
          <w:b/>
          <w:spacing w:val="-2"/>
        </w:rPr>
      </w:pPr>
      <w:r w:rsidRPr="00DD483B">
        <w:rPr>
          <w:rFonts w:asciiTheme="minorHAnsi" w:hAnsiTheme="minorHAnsi"/>
          <w:b/>
          <w:spacing w:val="-2"/>
        </w:rPr>
        <w:t>Impacto:</w:t>
      </w:r>
    </w:p>
    <w:p w:rsidR="004A1B25" w:rsidRPr="00485C78" w:rsidRDefault="004E5F7F" w:rsidP="004E5F7F">
      <w:p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/>
          <w:spacing w:val="-2"/>
        </w:rPr>
      </w:pPr>
      <w:r w:rsidRPr="00DD483B">
        <w:rPr>
          <w:rFonts w:asciiTheme="minorHAnsi" w:hAnsiTheme="minorHAnsi"/>
          <w:spacing w:val="-2"/>
        </w:rPr>
        <w:t xml:space="preserve">El impacto es el logro derivado del desarrollo de un proyecto. Traduce sus efectos sobre una determinada población, ya sea una comunidad, claustro, entorno, estudiantes, administración, etc., identificando efectos científico-tecnológicos, económicos, sociales, culturales e institucionales, y </w:t>
      </w:r>
      <w:r w:rsidR="00927220" w:rsidRPr="00DD483B">
        <w:rPr>
          <w:rFonts w:asciiTheme="minorHAnsi" w:hAnsiTheme="minorHAnsi"/>
          <w:spacing w:val="-2"/>
        </w:rPr>
        <w:t>está</w:t>
      </w:r>
      <w:r w:rsidRPr="00DD483B">
        <w:rPr>
          <w:rFonts w:asciiTheme="minorHAnsi" w:hAnsiTheme="minorHAnsi"/>
          <w:spacing w:val="-2"/>
        </w:rPr>
        <w:t xml:space="preserve"> centrado en el mejoramiento profesional y humano del hombre y su superación.</w:t>
      </w:r>
    </w:p>
    <w:p w:rsidR="001B1EFC" w:rsidRPr="00DD483B" w:rsidRDefault="001B1EFC" w:rsidP="004E5F7F">
      <w:p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/>
          <w:b/>
          <w:spacing w:val="-2"/>
        </w:rPr>
      </w:pPr>
    </w:p>
    <w:p w:rsidR="004E5F7F" w:rsidRPr="00DD483B" w:rsidRDefault="004E5F7F" w:rsidP="004E5F7F">
      <w:p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/>
          <w:b/>
          <w:spacing w:val="-2"/>
        </w:rPr>
      </w:pPr>
      <w:r w:rsidRPr="00DD483B">
        <w:rPr>
          <w:rFonts w:asciiTheme="minorHAnsi" w:hAnsiTheme="minorHAnsi"/>
          <w:b/>
          <w:spacing w:val="-2"/>
        </w:rPr>
        <w:lastRenderedPageBreak/>
        <w:t>Implementar:</w:t>
      </w:r>
    </w:p>
    <w:p w:rsidR="004E5F7F" w:rsidRPr="00DD483B" w:rsidRDefault="004E5F7F" w:rsidP="004E5F7F">
      <w:p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/>
          <w:spacing w:val="-2"/>
        </w:rPr>
      </w:pPr>
      <w:r w:rsidRPr="00DD483B">
        <w:rPr>
          <w:rFonts w:asciiTheme="minorHAnsi" w:hAnsiTheme="minorHAnsi"/>
          <w:spacing w:val="-2"/>
        </w:rPr>
        <w:t>Poner en funcionamiento, aplicar métodos, medidas, etc., para llevar algo a cabo.</w:t>
      </w:r>
    </w:p>
    <w:p w:rsidR="00B31DD2" w:rsidRDefault="00B31DD2" w:rsidP="004E5F7F">
      <w:p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/>
          <w:b/>
        </w:rPr>
      </w:pPr>
    </w:p>
    <w:p w:rsidR="004A1B25" w:rsidRDefault="004A1B25" w:rsidP="004E5F7F">
      <w:p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/>
          <w:b/>
        </w:rPr>
      </w:pPr>
    </w:p>
    <w:p w:rsidR="00485C78" w:rsidRDefault="00485C78" w:rsidP="004E5F7F">
      <w:p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/>
          <w:b/>
        </w:rPr>
      </w:pPr>
    </w:p>
    <w:p w:rsidR="00485C78" w:rsidRDefault="00485C78" w:rsidP="004E5F7F">
      <w:p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/>
          <w:b/>
        </w:rPr>
      </w:pPr>
    </w:p>
    <w:p w:rsidR="00485C78" w:rsidRPr="00DD483B" w:rsidRDefault="00485C78" w:rsidP="004E5F7F">
      <w:p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/>
          <w:b/>
        </w:rPr>
      </w:pPr>
    </w:p>
    <w:p w:rsidR="004E5F7F" w:rsidRPr="00DD483B" w:rsidRDefault="004E5F7F" w:rsidP="004E5F7F">
      <w:p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/>
          <w:b/>
        </w:rPr>
      </w:pPr>
      <w:r w:rsidRPr="00DD483B">
        <w:rPr>
          <w:rFonts w:asciiTheme="minorHAnsi" w:hAnsiTheme="minorHAnsi"/>
          <w:b/>
        </w:rPr>
        <w:t>Inédito:</w:t>
      </w:r>
    </w:p>
    <w:p w:rsidR="008D21C1" w:rsidRPr="00DD483B" w:rsidRDefault="004E5F7F" w:rsidP="004E5F7F">
      <w:p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/>
          <w:b/>
          <w:i/>
        </w:rPr>
      </w:pPr>
      <w:r w:rsidRPr="00DD483B">
        <w:rPr>
          <w:rFonts w:asciiTheme="minorHAnsi" w:hAnsiTheme="minorHAnsi"/>
        </w:rPr>
        <w:t>Se  entiende por trabajo inédito al trabajo que no ha sido publicado ni  en todo ni parte; que no componga trabajos académicos, tesis, tesinas, entre otros; y que no se haya sometido a dictamen con  distinción, en medios académicos y/o premiaciones.</w:t>
      </w:r>
    </w:p>
    <w:p w:rsidR="00D33281" w:rsidRDefault="00D33281" w:rsidP="004E5F7F">
      <w:p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/>
          <w:b/>
          <w:spacing w:val="-2"/>
        </w:rPr>
      </w:pPr>
    </w:p>
    <w:p w:rsidR="004A1B25" w:rsidRPr="00DD483B" w:rsidRDefault="004A1B25" w:rsidP="004E5F7F">
      <w:p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/>
          <w:b/>
          <w:spacing w:val="-2"/>
        </w:rPr>
      </w:pPr>
    </w:p>
    <w:p w:rsidR="004E5F7F" w:rsidRPr="00DD483B" w:rsidRDefault="004E5F7F" w:rsidP="004E5F7F">
      <w:p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/>
          <w:b/>
          <w:spacing w:val="-2"/>
        </w:rPr>
      </w:pPr>
      <w:r w:rsidRPr="00DD483B">
        <w:rPr>
          <w:rFonts w:asciiTheme="minorHAnsi" w:hAnsiTheme="minorHAnsi"/>
          <w:b/>
          <w:spacing w:val="-2"/>
        </w:rPr>
        <w:t>Innovación:</w:t>
      </w:r>
    </w:p>
    <w:p w:rsidR="004E5F7F" w:rsidRPr="00DD483B" w:rsidRDefault="004E5F7F" w:rsidP="004E5F7F">
      <w:p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/>
          <w:spacing w:val="-2"/>
        </w:rPr>
      </w:pPr>
      <w:r w:rsidRPr="00DD483B">
        <w:rPr>
          <w:rFonts w:asciiTheme="minorHAnsi" w:hAnsiTheme="minorHAnsi"/>
          <w:spacing w:val="-2"/>
        </w:rPr>
        <w:t xml:space="preserve">La innovación es la creación, modificación y/o aplicación de nuevas ideas, conceptos, productos, servicios y </w:t>
      </w:r>
      <w:r w:rsidR="00EF524D" w:rsidRPr="00DD483B">
        <w:rPr>
          <w:rFonts w:asciiTheme="minorHAnsi" w:hAnsiTheme="minorHAnsi"/>
          <w:spacing w:val="-2"/>
        </w:rPr>
        <w:t>prácticas</w:t>
      </w:r>
      <w:r w:rsidRPr="00DD483B">
        <w:rPr>
          <w:rFonts w:asciiTheme="minorHAnsi" w:hAnsiTheme="minorHAnsi"/>
          <w:spacing w:val="-2"/>
        </w:rPr>
        <w:t>, con la intención de ser útiles para el incremento de la productividad. Un</w:t>
      </w:r>
      <w:r w:rsidR="00D16DDD" w:rsidRPr="00DD483B">
        <w:rPr>
          <w:rFonts w:asciiTheme="minorHAnsi" w:hAnsiTheme="minorHAnsi"/>
          <w:spacing w:val="-2"/>
        </w:rPr>
        <w:t xml:space="preserve"> elemento de la innovación, podría ser</w:t>
      </w:r>
      <w:r w:rsidRPr="00DD483B">
        <w:rPr>
          <w:rFonts w:asciiTheme="minorHAnsi" w:hAnsiTheme="minorHAnsi"/>
          <w:spacing w:val="-2"/>
        </w:rPr>
        <w:t xml:space="preserve"> su aplicación exitosa de forma comercial, o sea, su introducción en un mercado.</w:t>
      </w:r>
    </w:p>
    <w:p w:rsidR="004E5F7F" w:rsidRDefault="004E5F7F" w:rsidP="004E5F7F">
      <w:p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/>
          <w:spacing w:val="-2"/>
        </w:rPr>
      </w:pPr>
      <w:r w:rsidRPr="00DD483B">
        <w:rPr>
          <w:rFonts w:asciiTheme="minorHAnsi" w:hAnsiTheme="minorHAnsi"/>
          <w:spacing w:val="-2"/>
        </w:rPr>
        <w:t>Innovar proviene del latín innovare, que significa acto o efecto de innovar, tornarse nuevo o renovar, introducir una novedad.</w:t>
      </w:r>
    </w:p>
    <w:p w:rsidR="004A1B25" w:rsidRPr="00DD483B" w:rsidRDefault="004A1B25" w:rsidP="004E5F7F">
      <w:p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/>
          <w:spacing w:val="-2"/>
        </w:rPr>
      </w:pPr>
    </w:p>
    <w:p w:rsidR="004E5F7F" w:rsidRPr="00DD483B" w:rsidRDefault="004E5F7F" w:rsidP="004E5F7F">
      <w:p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/>
          <w:b/>
          <w:spacing w:val="-2"/>
        </w:rPr>
      </w:pPr>
      <w:r w:rsidRPr="00DD483B">
        <w:rPr>
          <w:rFonts w:asciiTheme="minorHAnsi" w:hAnsiTheme="minorHAnsi"/>
          <w:b/>
          <w:spacing w:val="-2"/>
        </w:rPr>
        <w:t>Inocuidad:</w:t>
      </w:r>
    </w:p>
    <w:p w:rsidR="001B1EFC" w:rsidRPr="001B1EFC" w:rsidRDefault="004E5F7F" w:rsidP="004E5F7F">
      <w:p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/>
          <w:spacing w:val="-2"/>
        </w:rPr>
      </w:pPr>
      <w:r w:rsidRPr="00DD483B">
        <w:rPr>
          <w:rFonts w:asciiTheme="minorHAnsi" w:hAnsiTheme="minorHAnsi"/>
          <w:spacing w:val="-2"/>
        </w:rPr>
        <w:t>Garantía de que los alimentos no causarán daño al consumidor cuando se preparen y/o consuman de acuerdo con el uso a que se destinen. Fuente: Codex alimentarius</w:t>
      </w:r>
    </w:p>
    <w:p w:rsidR="004A1B25" w:rsidRPr="00DD483B" w:rsidRDefault="004A1B25" w:rsidP="004E5F7F">
      <w:p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/>
          <w:b/>
          <w:i/>
          <w:spacing w:val="-2"/>
        </w:rPr>
      </w:pPr>
    </w:p>
    <w:p w:rsidR="004E5F7F" w:rsidRPr="00DD483B" w:rsidRDefault="004E5F7F" w:rsidP="004E5F7F">
      <w:p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/>
          <w:b/>
          <w:spacing w:val="-2"/>
        </w:rPr>
      </w:pPr>
      <w:r w:rsidRPr="00DD483B">
        <w:rPr>
          <w:rFonts w:asciiTheme="minorHAnsi" w:hAnsiTheme="minorHAnsi"/>
          <w:b/>
          <w:spacing w:val="-2"/>
        </w:rPr>
        <w:t>Organización:</w:t>
      </w:r>
    </w:p>
    <w:p w:rsidR="004E5F7F" w:rsidRPr="00DD483B" w:rsidRDefault="004E5F7F" w:rsidP="004E5F7F">
      <w:p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/>
          <w:spacing w:val="-2"/>
        </w:rPr>
      </w:pPr>
      <w:r w:rsidRPr="00DD483B">
        <w:rPr>
          <w:rFonts w:asciiTheme="minorHAnsi" w:hAnsiTheme="minorHAnsi"/>
          <w:spacing w:val="-2"/>
        </w:rPr>
        <w:t xml:space="preserve">Es la coordinación planificada de las actividades de un grupo de personas para procurar el logro de un objetivo o propósito </w:t>
      </w:r>
      <w:r w:rsidR="00B12B3D" w:rsidRPr="00DD483B">
        <w:rPr>
          <w:rFonts w:asciiTheme="minorHAnsi" w:hAnsiTheme="minorHAnsi"/>
          <w:spacing w:val="-2"/>
        </w:rPr>
        <w:t>explícito</w:t>
      </w:r>
      <w:r w:rsidRPr="00DD483B">
        <w:rPr>
          <w:rFonts w:asciiTheme="minorHAnsi" w:hAnsiTheme="minorHAnsi"/>
          <w:spacing w:val="-2"/>
        </w:rPr>
        <w:t xml:space="preserve"> y común, a través de la división del trabajo y funciones y a través de una jerarquía de autoridad y responsabilidad. </w:t>
      </w:r>
    </w:p>
    <w:p w:rsidR="004E5F7F" w:rsidRPr="00DD483B" w:rsidRDefault="004E5F7F" w:rsidP="004E5F7F">
      <w:p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/>
          <w:spacing w:val="-2"/>
        </w:rPr>
      </w:pPr>
      <w:r w:rsidRPr="00DD483B">
        <w:rPr>
          <w:rFonts w:asciiTheme="minorHAnsi" w:hAnsiTheme="minorHAnsi"/>
          <w:spacing w:val="-2"/>
        </w:rPr>
        <w:lastRenderedPageBreak/>
        <w:t>Fuente: Schein, Edgar (1982), Psicología de la organización. Prentice Hall México. Cap. 2</w:t>
      </w:r>
    </w:p>
    <w:p w:rsidR="00927AA5" w:rsidRPr="00DD483B" w:rsidRDefault="004E5F7F" w:rsidP="004E5F7F">
      <w:p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/>
          <w:b/>
          <w:i/>
          <w:spacing w:val="-2"/>
        </w:rPr>
      </w:pPr>
      <w:r w:rsidRPr="00DD483B">
        <w:rPr>
          <w:rFonts w:asciiTheme="minorHAnsi" w:hAnsiTheme="minorHAnsi"/>
          <w:b/>
          <w:i/>
          <w:spacing w:val="-2"/>
        </w:rPr>
        <w:t xml:space="preserve">                          </w:t>
      </w:r>
    </w:p>
    <w:p w:rsidR="004E5F7F" w:rsidRPr="00DD483B" w:rsidRDefault="004E5F7F" w:rsidP="004E5F7F">
      <w:p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/>
          <w:b/>
          <w:spacing w:val="-2"/>
        </w:rPr>
      </w:pPr>
      <w:r w:rsidRPr="00DD483B">
        <w:rPr>
          <w:rFonts w:asciiTheme="minorHAnsi" w:hAnsiTheme="minorHAnsi"/>
          <w:b/>
          <w:spacing w:val="-2"/>
        </w:rPr>
        <w:t>Seguridad alimentaria:</w:t>
      </w:r>
    </w:p>
    <w:p w:rsidR="004E5F7F" w:rsidRPr="00DD483B" w:rsidRDefault="004E5F7F" w:rsidP="004E5F7F">
      <w:p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/>
          <w:b/>
        </w:rPr>
      </w:pPr>
      <w:r w:rsidRPr="00DD483B">
        <w:rPr>
          <w:rFonts w:asciiTheme="minorHAnsi" w:hAnsiTheme="minorHAnsi"/>
        </w:rPr>
        <w:t>Situación en la que todas las personas, en todo momento, tienen acceso físico, social y económico a alimentos suficientes, inocuos y nutritivos que satisfacen sus necesidades alimenticias y sus preferencias de alimentos para una vida activa y sana</w:t>
      </w:r>
      <w:r w:rsidRPr="00DD483B">
        <w:rPr>
          <w:rFonts w:asciiTheme="minorHAnsi" w:hAnsiTheme="minorHAnsi"/>
          <w:b/>
        </w:rPr>
        <w:t xml:space="preserve">.  </w:t>
      </w:r>
    </w:p>
    <w:p w:rsidR="004A1B25" w:rsidRPr="00DD483B" w:rsidRDefault="004E5F7F" w:rsidP="004E5F7F">
      <w:p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/>
          <w:lang w:val="en-US"/>
        </w:rPr>
      </w:pPr>
      <w:r w:rsidRPr="00DD483B">
        <w:rPr>
          <w:rFonts w:asciiTheme="minorHAnsi" w:hAnsiTheme="minorHAnsi"/>
          <w:lang w:val="en-US"/>
        </w:rPr>
        <w:t>Fuente: FAO</w:t>
      </w:r>
      <w:r w:rsidR="00D16DDD" w:rsidRPr="00DD483B">
        <w:rPr>
          <w:rFonts w:asciiTheme="minorHAnsi" w:hAnsiTheme="minorHAnsi"/>
          <w:lang w:val="en-US"/>
        </w:rPr>
        <w:t xml:space="preserve"> (Food And Agriculture Organization)</w:t>
      </w:r>
    </w:p>
    <w:p w:rsidR="00E02C2F" w:rsidRPr="00DD483B" w:rsidRDefault="00E02C2F" w:rsidP="00E02C2F">
      <w:p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/>
        </w:rPr>
      </w:pPr>
      <w:r w:rsidRPr="00DD483B">
        <w:rPr>
          <w:rFonts w:asciiTheme="minorHAnsi" w:hAnsiTheme="minorHAnsi"/>
          <w:b/>
        </w:rPr>
        <w:t>Sustentabilidad:</w:t>
      </w:r>
      <w:r w:rsidRPr="00DD483B">
        <w:rPr>
          <w:rFonts w:asciiTheme="minorHAnsi" w:hAnsiTheme="minorHAnsi"/>
        </w:rPr>
        <w:t xml:space="preserve"> </w:t>
      </w:r>
    </w:p>
    <w:p w:rsidR="008D21C1" w:rsidRPr="00DD483B" w:rsidRDefault="00E02C2F" w:rsidP="004E5F7F">
      <w:p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/>
        </w:rPr>
      </w:pPr>
      <w:r w:rsidRPr="00DD483B">
        <w:rPr>
          <w:rFonts w:asciiTheme="minorHAnsi" w:hAnsiTheme="minorHAnsi"/>
        </w:rPr>
        <w:t>Concepto que referido al desarrollo implica satisfacer las necesidades de las presentes generaciones sin comprometer la satisfacción de las necesidades de las futuras generaciones.</w:t>
      </w:r>
    </w:p>
    <w:p w:rsidR="00D33281" w:rsidRDefault="00D33281" w:rsidP="004E5F7F">
      <w:p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/>
          <w:b/>
        </w:rPr>
      </w:pPr>
    </w:p>
    <w:p w:rsidR="004A1B25" w:rsidRPr="00DD483B" w:rsidRDefault="004A1B25" w:rsidP="004E5F7F">
      <w:p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/>
          <w:b/>
        </w:rPr>
      </w:pPr>
    </w:p>
    <w:p w:rsidR="004E5F7F" w:rsidRPr="00DD483B" w:rsidRDefault="004E5F7F" w:rsidP="004E5F7F">
      <w:p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/>
          <w:b/>
        </w:rPr>
      </w:pPr>
      <w:r w:rsidRPr="00DD483B">
        <w:rPr>
          <w:rFonts w:asciiTheme="minorHAnsi" w:hAnsiTheme="minorHAnsi"/>
          <w:b/>
        </w:rPr>
        <w:t xml:space="preserve">Rastreabilidad (trazabilidad): </w:t>
      </w:r>
    </w:p>
    <w:p w:rsidR="00277017" w:rsidRPr="00DD483B" w:rsidRDefault="004E5F7F" w:rsidP="004E5F7F">
      <w:p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/>
        </w:rPr>
      </w:pPr>
      <w:r w:rsidRPr="00DD483B">
        <w:rPr>
          <w:rFonts w:asciiTheme="minorHAnsi" w:hAnsiTheme="minorHAnsi"/>
        </w:rPr>
        <w:t>Capacidad para seguir el desplazamiento de un alimento a través de una o varias etapas especificadas de producción,</w:t>
      </w:r>
      <w:r w:rsidR="00277017" w:rsidRPr="00DD483B">
        <w:rPr>
          <w:rFonts w:asciiTheme="minorHAnsi" w:hAnsiTheme="minorHAnsi"/>
        </w:rPr>
        <w:t xml:space="preserve"> transformación y distribución. </w:t>
      </w:r>
    </w:p>
    <w:p w:rsidR="004E5F7F" w:rsidRPr="00CC6645" w:rsidRDefault="004E5F7F" w:rsidP="004E5F7F">
      <w:p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/>
        </w:rPr>
      </w:pPr>
      <w:r w:rsidRPr="00DD483B">
        <w:rPr>
          <w:rFonts w:asciiTheme="minorHAnsi" w:hAnsiTheme="minorHAnsi"/>
        </w:rPr>
        <w:t>Fuente: Codex Alimentarius</w:t>
      </w:r>
    </w:p>
    <w:p w:rsidR="004E5F7F" w:rsidRPr="00CC6645" w:rsidRDefault="004E5F7F" w:rsidP="00346A6E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/>
        </w:rPr>
      </w:pPr>
    </w:p>
    <w:sectPr w:rsidR="004E5F7F" w:rsidRPr="00CC6645" w:rsidSect="0013583F">
      <w:headerReference w:type="default" r:id="rId13"/>
      <w:footerReference w:type="even" r:id="rId14"/>
      <w:footerReference w:type="default" r:id="rId15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751" w:rsidRDefault="00D11751">
      <w:r>
        <w:separator/>
      </w:r>
    </w:p>
  </w:endnote>
  <w:endnote w:type="continuationSeparator" w:id="0">
    <w:p w:rsidR="00D11751" w:rsidRDefault="00D11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730" w:rsidRDefault="0067072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0273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02730" w:rsidRDefault="0040273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80514"/>
      <w:docPartObj>
        <w:docPartGallery w:val="Page Numbers (Bottom of Page)"/>
        <w:docPartUnique/>
      </w:docPartObj>
    </w:sdtPr>
    <w:sdtEndPr/>
    <w:sdtContent>
      <w:p w:rsidR="00402730" w:rsidRDefault="00670721">
        <w:pPr>
          <w:pStyle w:val="Piedepgina"/>
          <w:jc w:val="center"/>
        </w:pPr>
        <w:r w:rsidRPr="00A116DA">
          <w:rPr>
            <w:rFonts w:asciiTheme="minorHAnsi" w:hAnsiTheme="minorHAnsi"/>
          </w:rPr>
          <w:fldChar w:fldCharType="begin"/>
        </w:r>
        <w:r w:rsidR="00402730" w:rsidRPr="00A116DA">
          <w:rPr>
            <w:rFonts w:asciiTheme="minorHAnsi" w:hAnsiTheme="minorHAnsi"/>
          </w:rPr>
          <w:instrText xml:space="preserve"> PAGE   \* MERGEFORMAT </w:instrText>
        </w:r>
        <w:r w:rsidRPr="00A116DA">
          <w:rPr>
            <w:rFonts w:asciiTheme="minorHAnsi" w:hAnsiTheme="minorHAnsi"/>
          </w:rPr>
          <w:fldChar w:fldCharType="separate"/>
        </w:r>
        <w:r w:rsidR="00A62FA7">
          <w:rPr>
            <w:rFonts w:asciiTheme="minorHAnsi" w:hAnsiTheme="minorHAnsi"/>
            <w:noProof/>
          </w:rPr>
          <w:t>14</w:t>
        </w:r>
        <w:r w:rsidRPr="00A116DA">
          <w:rPr>
            <w:rFonts w:asciiTheme="minorHAnsi" w:hAnsiTheme="minorHAnsi"/>
          </w:rPr>
          <w:fldChar w:fldCharType="end"/>
        </w:r>
      </w:p>
    </w:sdtContent>
  </w:sdt>
  <w:p w:rsidR="00402730" w:rsidRDefault="0040273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751" w:rsidRDefault="00D11751">
      <w:r>
        <w:separator/>
      </w:r>
    </w:p>
  </w:footnote>
  <w:footnote w:type="continuationSeparator" w:id="0">
    <w:p w:rsidR="00D11751" w:rsidRDefault="00D11751">
      <w:r>
        <w:continuationSeparator/>
      </w:r>
    </w:p>
  </w:footnote>
  <w:footnote w:id="1">
    <w:p w:rsidR="00402730" w:rsidRPr="003079CD" w:rsidRDefault="00402730" w:rsidP="00B61B96">
      <w:pPr>
        <w:pStyle w:val="Textonotapie"/>
        <w:rPr>
          <w:rFonts w:asciiTheme="minorHAnsi" w:hAnsiTheme="minorHAnsi"/>
          <w:b/>
        </w:rPr>
      </w:pPr>
      <w:r w:rsidRPr="003079CD">
        <w:rPr>
          <w:rStyle w:val="Refdenotaalpie"/>
          <w:rFonts w:asciiTheme="minorHAnsi" w:hAnsiTheme="minorHAnsi"/>
          <w:b/>
        </w:rPr>
        <w:footnoteRef/>
      </w:r>
      <w:r w:rsidRPr="003079CD">
        <w:rPr>
          <w:rFonts w:asciiTheme="minorHAnsi" w:hAnsiTheme="minorHAnsi"/>
          <w:b/>
        </w:rPr>
        <w:t xml:space="preserve"> El premio considera en todas sus categorías a los mencionados sectores.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730" w:rsidRDefault="00402730" w:rsidP="00782CF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3882A11"/>
    <w:multiLevelType w:val="multilevel"/>
    <w:tmpl w:val="10DA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4A489A"/>
    <w:multiLevelType w:val="multilevel"/>
    <w:tmpl w:val="DE8C3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811052"/>
    <w:multiLevelType w:val="hybridMultilevel"/>
    <w:tmpl w:val="21C4D2F2"/>
    <w:lvl w:ilvl="0" w:tplc="6E3A3B0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trike w:val="0"/>
        <w:color w:val="auto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3374D84"/>
    <w:multiLevelType w:val="hybridMultilevel"/>
    <w:tmpl w:val="FE8A9E7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CD5C9D"/>
    <w:multiLevelType w:val="hybridMultilevel"/>
    <w:tmpl w:val="0A304A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9C0225"/>
    <w:multiLevelType w:val="hybridMultilevel"/>
    <w:tmpl w:val="C400D62C"/>
    <w:lvl w:ilvl="0" w:tplc="D5D01B86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20B71"/>
    <w:multiLevelType w:val="hybridMultilevel"/>
    <w:tmpl w:val="B75CEA02"/>
    <w:lvl w:ilvl="0" w:tplc="FC644BF8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7B74FAC"/>
    <w:multiLevelType w:val="hybridMultilevel"/>
    <w:tmpl w:val="81F2C55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205C6C"/>
    <w:multiLevelType w:val="hybridMultilevel"/>
    <w:tmpl w:val="CA245604"/>
    <w:lvl w:ilvl="0" w:tplc="5E207506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strike w:val="0"/>
        <w:color w:val="auto"/>
        <w:vertAlign w:val="baseline"/>
      </w:rPr>
    </w:lvl>
    <w:lvl w:ilvl="1" w:tplc="0C0A0003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10">
    <w:nsid w:val="30E03C88"/>
    <w:multiLevelType w:val="hybridMultilevel"/>
    <w:tmpl w:val="0E9E09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40E30"/>
    <w:multiLevelType w:val="hybridMultilevel"/>
    <w:tmpl w:val="C35C59C2"/>
    <w:lvl w:ilvl="0" w:tplc="BFF4724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6878C9"/>
    <w:multiLevelType w:val="hybridMultilevel"/>
    <w:tmpl w:val="EE6E8A3C"/>
    <w:lvl w:ilvl="0" w:tplc="2C0A000F">
      <w:start w:val="1"/>
      <w:numFmt w:val="decimal"/>
      <w:lvlText w:val="%1."/>
      <w:lvlJc w:val="left"/>
      <w:pPr>
        <w:ind w:left="786" w:hanging="360"/>
      </w:pPr>
    </w:lvl>
    <w:lvl w:ilvl="1" w:tplc="2C0A0019" w:tentative="1">
      <w:start w:val="1"/>
      <w:numFmt w:val="lowerLetter"/>
      <w:lvlText w:val="%2."/>
      <w:lvlJc w:val="left"/>
      <w:pPr>
        <w:ind w:left="1500" w:hanging="360"/>
      </w:pPr>
    </w:lvl>
    <w:lvl w:ilvl="2" w:tplc="2C0A001B" w:tentative="1">
      <w:start w:val="1"/>
      <w:numFmt w:val="lowerRoman"/>
      <w:lvlText w:val="%3."/>
      <w:lvlJc w:val="right"/>
      <w:pPr>
        <w:ind w:left="2220" w:hanging="180"/>
      </w:pPr>
    </w:lvl>
    <w:lvl w:ilvl="3" w:tplc="2C0A000F" w:tentative="1">
      <w:start w:val="1"/>
      <w:numFmt w:val="decimal"/>
      <w:lvlText w:val="%4."/>
      <w:lvlJc w:val="left"/>
      <w:pPr>
        <w:ind w:left="2940" w:hanging="360"/>
      </w:pPr>
    </w:lvl>
    <w:lvl w:ilvl="4" w:tplc="2C0A0019" w:tentative="1">
      <w:start w:val="1"/>
      <w:numFmt w:val="lowerLetter"/>
      <w:lvlText w:val="%5."/>
      <w:lvlJc w:val="left"/>
      <w:pPr>
        <w:ind w:left="3660" w:hanging="360"/>
      </w:pPr>
    </w:lvl>
    <w:lvl w:ilvl="5" w:tplc="2C0A001B" w:tentative="1">
      <w:start w:val="1"/>
      <w:numFmt w:val="lowerRoman"/>
      <w:lvlText w:val="%6."/>
      <w:lvlJc w:val="right"/>
      <w:pPr>
        <w:ind w:left="4380" w:hanging="180"/>
      </w:pPr>
    </w:lvl>
    <w:lvl w:ilvl="6" w:tplc="2C0A000F" w:tentative="1">
      <w:start w:val="1"/>
      <w:numFmt w:val="decimal"/>
      <w:lvlText w:val="%7."/>
      <w:lvlJc w:val="left"/>
      <w:pPr>
        <w:ind w:left="5100" w:hanging="360"/>
      </w:pPr>
    </w:lvl>
    <w:lvl w:ilvl="7" w:tplc="2C0A0019" w:tentative="1">
      <w:start w:val="1"/>
      <w:numFmt w:val="lowerLetter"/>
      <w:lvlText w:val="%8."/>
      <w:lvlJc w:val="left"/>
      <w:pPr>
        <w:ind w:left="5820" w:hanging="360"/>
      </w:pPr>
    </w:lvl>
    <w:lvl w:ilvl="8" w:tplc="2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3FCC3A2E"/>
    <w:multiLevelType w:val="hybridMultilevel"/>
    <w:tmpl w:val="822A1796"/>
    <w:lvl w:ilvl="0" w:tplc="0C0A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411D80"/>
    <w:multiLevelType w:val="multilevel"/>
    <w:tmpl w:val="C25E2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CEB1300"/>
    <w:multiLevelType w:val="hybridMultilevel"/>
    <w:tmpl w:val="2C12141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851E30"/>
    <w:multiLevelType w:val="hybridMultilevel"/>
    <w:tmpl w:val="045E0D0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EB7FA0"/>
    <w:multiLevelType w:val="hybridMultilevel"/>
    <w:tmpl w:val="29AE84E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0820CF"/>
    <w:multiLevelType w:val="hybridMultilevel"/>
    <w:tmpl w:val="C5F021D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0E0FAB"/>
    <w:multiLevelType w:val="hybridMultilevel"/>
    <w:tmpl w:val="8E888884"/>
    <w:lvl w:ilvl="0" w:tplc="2C0A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0">
    <w:nsid w:val="63120359"/>
    <w:multiLevelType w:val="multilevel"/>
    <w:tmpl w:val="3868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826475B"/>
    <w:multiLevelType w:val="hybridMultilevel"/>
    <w:tmpl w:val="3F5278A2"/>
    <w:lvl w:ilvl="0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8DE51F6"/>
    <w:multiLevelType w:val="multilevel"/>
    <w:tmpl w:val="21C60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D0E76A6"/>
    <w:multiLevelType w:val="hybridMultilevel"/>
    <w:tmpl w:val="9B6016EE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75A86E98"/>
    <w:multiLevelType w:val="hybridMultilevel"/>
    <w:tmpl w:val="33DA9C2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6415C7"/>
    <w:multiLevelType w:val="hybridMultilevel"/>
    <w:tmpl w:val="67BC3518"/>
    <w:lvl w:ilvl="0" w:tplc="0C0A000D">
      <w:start w:val="1"/>
      <w:numFmt w:val="bullet"/>
      <w:lvlText w:val="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6">
    <w:nsid w:val="78A7795A"/>
    <w:multiLevelType w:val="hybridMultilevel"/>
    <w:tmpl w:val="71321E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7"/>
  </w:num>
  <w:num w:numId="5">
    <w:abstractNumId w:val="17"/>
  </w:num>
  <w:num w:numId="6">
    <w:abstractNumId w:val="11"/>
  </w:num>
  <w:num w:numId="7">
    <w:abstractNumId w:val="23"/>
  </w:num>
  <w:num w:numId="8">
    <w:abstractNumId w:val="16"/>
  </w:num>
  <w:num w:numId="9">
    <w:abstractNumId w:val="5"/>
  </w:num>
  <w:num w:numId="10">
    <w:abstractNumId w:val="13"/>
  </w:num>
  <w:num w:numId="11">
    <w:abstractNumId w:val="21"/>
  </w:num>
  <w:num w:numId="12">
    <w:abstractNumId w:val="25"/>
  </w:num>
  <w:num w:numId="13">
    <w:abstractNumId w:val="4"/>
  </w:num>
  <w:num w:numId="14">
    <w:abstractNumId w:val="1"/>
  </w:num>
  <w:num w:numId="15">
    <w:abstractNumId w:val="20"/>
  </w:num>
  <w:num w:numId="16">
    <w:abstractNumId w:val="22"/>
  </w:num>
  <w:num w:numId="17">
    <w:abstractNumId w:val="2"/>
  </w:num>
  <w:num w:numId="18">
    <w:abstractNumId w:val="14"/>
  </w:num>
  <w:num w:numId="19">
    <w:abstractNumId w:val="24"/>
  </w:num>
  <w:num w:numId="20">
    <w:abstractNumId w:val="12"/>
  </w:num>
  <w:num w:numId="21">
    <w:abstractNumId w:val="0"/>
  </w:num>
  <w:num w:numId="22">
    <w:abstractNumId w:val="6"/>
  </w:num>
  <w:num w:numId="23">
    <w:abstractNumId w:val="19"/>
  </w:num>
  <w:num w:numId="24">
    <w:abstractNumId w:val="10"/>
  </w:num>
  <w:num w:numId="25">
    <w:abstractNumId w:val="26"/>
  </w:num>
  <w:num w:numId="26">
    <w:abstractNumId w:val="1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96"/>
    <w:rsid w:val="00000970"/>
    <w:rsid w:val="00000ACE"/>
    <w:rsid w:val="00011488"/>
    <w:rsid w:val="00013778"/>
    <w:rsid w:val="0002676B"/>
    <w:rsid w:val="00041EB8"/>
    <w:rsid w:val="00047282"/>
    <w:rsid w:val="000504F4"/>
    <w:rsid w:val="00050C2F"/>
    <w:rsid w:val="00054FCE"/>
    <w:rsid w:val="000642E3"/>
    <w:rsid w:val="00065FFB"/>
    <w:rsid w:val="00074C32"/>
    <w:rsid w:val="00077166"/>
    <w:rsid w:val="00087575"/>
    <w:rsid w:val="000A2090"/>
    <w:rsid w:val="000A608F"/>
    <w:rsid w:val="000A7542"/>
    <w:rsid w:val="000B1943"/>
    <w:rsid w:val="000B34A5"/>
    <w:rsid w:val="000B69CA"/>
    <w:rsid w:val="000C5C30"/>
    <w:rsid w:val="000C63C0"/>
    <w:rsid w:val="000C7503"/>
    <w:rsid w:val="000D584F"/>
    <w:rsid w:val="000D79B7"/>
    <w:rsid w:val="000F4241"/>
    <w:rsid w:val="000F5EB4"/>
    <w:rsid w:val="00105169"/>
    <w:rsid w:val="00123DEA"/>
    <w:rsid w:val="001316DD"/>
    <w:rsid w:val="0013583F"/>
    <w:rsid w:val="00137274"/>
    <w:rsid w:val="001432E6"/>
    <w:rsid w:val="00145606"/>
    <w:rsid w:val="0014639F"/>
    <w:rsid w:val="0016501A"/>
    <w:rsid w:val="00165770"/>
    <w:rsid w:val="00167D44"/>
    <w:rsid w:val="00172C09"/>
    <w:rsid w:val="001739BC"/>
    <w:rsid w:val="00184B02"/>
    <w:rsid w:val="00191A8B"/>
    <w:rsid w:val="00193113"/>
    <w:rsid w:val="00196C4F"/>
    <w:rsid w:val="001A5DF0"/>
    <w:rsid w:val="001A6A1B"/>
    <w:rsid w:val="001B19EA"/>
    <w:rsid w:val="001B1EFC"/>
    <w:rsid w:val="001B2386"/>
    <w:rsid w:val="001B351A"/>
    <w:rsid w:val="001C2C60"/>
    <w:rsid w:val="001D0E3E"/>
    <w:rsid w:val="001E3932"/>
    <w:rsid w:val="00201013"/>
    <w:rsid w:val="00203CE9"/>
    <w:rsid w:val="00205630"/>
    <w:rsid w:val="00206B68"/>
    <w:rsid w:val="00213BF2"/>
    <w:rsid w:val="00216EC7"/>
    <w:rsid w:val="002265F1"/>
    <w:rsid w:val="00226816"/>
    <w:rsid w:val="00240956"/>
    <w:rsid w:val="00241240"/>
    <w:rsid w:val="002471FD"/>
    <w:rsid w:val="00247D16"/>
    <w:rsid w:val="00272AE7"/>
    <w:rsid w:val="0027340A"/>
    <w:rsid w:val="00273DBB"/>
    <w:rsid w:val="00276816"/>
    <w:rsid w:val="00277017"/>
    <w:rsid w:val="00277A59"/>
    <w:rsid w:val="00277DEE"/>
    <w:rsid w:val="002902B1"/>
    <w:rsid w:val="00290B7E"/>
    <w:rsid w:val="002B20FE"/>
    <w:rsid w:val="002B708F"/>
    <w:rsid w:val="002B709E"/>
    <w:rsid w:val="002C23A0"/>
    <w:rsid w:val="002D24F6"/>
    <w:rsid w:val="002F2299"/>
    <w:rsid w:val="002F57F0"/>
    <w:rsid w:val="002F6C97"/>
    <w:rsid w:val="003079CD"/>
    <w:rsid w:val="00314203"/>
    <w:rsid w:val="003307D8"/>
    <w:rsid w:val="0034174B"/>
    <w:rsid w:val="00346A6E"/>
    <w:rsid w:val="003574C3"/>
    <w:rsid w:val="00357AD5"/>
    <w:rsid w:val="003639F3"/>
    <w:rsid w:val="0037264F"/>
    <w:rsid w:val="003A4682"/>
    <w:rsid w:val="003B1068"/>
    <w:rsid w:val="003C4052"/>
    <w:rsid w:val="003D0195"/>
    <w:rsid w:val="003D4AA7"/>
    <w:rsid w:val="003D4CFE"/>
    <w:rsid w:val="003D58A6"/>
    <w:rsid w:val="003E079A"/>
    <w:rsid w:val="003E2B93"/>
    <w:rsid w:val="003F490E"/>
    <w:rsid w:val="003F7528"/>
    <w:rsid w:val="00400BA0"/>
    <w:rsid w:val="00402730"/>
    <w:rsid w:val="004140BD"/>
    <w:rsid w:val="00416570"/>
    <w:rsid w:val="00421331"/>
    <w:rsid w:val="00425CE6"/>
    <w:rsid w:val="00434867"/>
    <w:rsid w:val="00435EAA"/>
    <w:rsid w:val="00436108"/>
    <w:rsid w:val="00436353"/>
    <w:rsid w:val="00441011"/>
    <w:rsid w:val="00462A51"/>
    <w:rsid w:val="00463D8C"/>
    <w:rsid w:val="00485C78"/>
    <w:rsid w:val="00493962"/>
    <w:rsid w:val="004941ED"/>
    <w:rsid w:val="004A1B25"/>
    <w:rsid w:val="004A6FBF"/>
    <w:rsid w:val="004B312D"/>
    <w:rsid w:val="004B3F24"/>
    <w:rsid w:val="004B41FC"/>
    <w:rsid w:val="004B4E71"/>
    <w:rsid w:val="004B538D"/>
    <w:rsid w:val="004C0556"/>
    <w:rsid w:val="004D09F8"/>
    <w:rsid w:val="004E424D"/>
    <w:rsid w:val="004E5F7F"/>
    <w:rsid w:val="004F5D38"/>
    <w:rsid w:val="005003BD"/>
    <w:rsid w:val="00500CEF"/>
    <w:rsid w:val="00513AFB"/>
    <w:rsid w:val="00523022"/>
    <w:rsid w:val="0052415E"/>
    <w:rsid w:val="00527A42"/>
    <w:rsid w:val="00534471"/>
    <w:rsid w:val="00540DB3"/>
    <w:rsid w:val="00541B13"/>
    <w:rsid w:val="005440FF"/>
    <w:rsid w:val="00555314"/>
    <w:rsid w:val="00555443"/>
    <w:rsid w:val="00556322"/>
    <w:rsid w:val="0056107C"/>
    <w:rsid w:val="0056590E"/>
    <w:rsid w:val="00565F1A"/>
    <w:rsid w:val="00573974"/>
    <w:rsid w:val="005815CE"/>
    <w:rsid w:val="005946A8"/>
    <w:rsid w:val="00594C52"/>
    <w:rsid w:val="005C518A"/>
    <w:rsid w:val="005D074D"/>
    <w:rsid w:val="005D1F48"/>
    <w:rsid w:val="005E091F"/>
    <w:rsid w:val="005E502D"/>
    <w:rsid w:val="005F4B70"/>
    <w:rsid w:val="005F7D2E"/>
    <w:rsid w:val="006070E0"/>
    <w:rsid w:val="00625AB4"/>
    <w:rsid w:val="00630028"/>
    <w:rsid w:val="00632EE5"/>
    <w:rsid w:val="00633EC5"/>
    <w:rsid w:val="0063755D"/>
    <w:rsid w:val="006504CE"/>
    <w:rsid w:val="006615AF"/>
    <w:rsid w:val="00670410"/>
    <w:rsid w:val="00670721"/>
    <w:rsid w:val="00677175"/>
    <w:rsid w:val="006935A1"/>
    <w:rsid w:val="00695A90"/>
    <w:rsid w:val="006B02C0"/>
    <w:rsid w:val="006B130A"/>
    <w:rsid w:val="006B7E71"/>
    <w:rsid w:val="006C2ABF"/>
    <w:rsid w:val="006C2E39"/>
    <w:rsid w:val="006C2E72"/>
    <w:rsid w:val="006C5684"/>
    <w:rsid w:val="006C59E9"/>
    <w:rsid w:val="006D3616"/>
    <w:rsid w:val="006E6C66"/>
    <w:rsid w:val="006F1AFE"/>
    <w:rsid w:val="006F35A8"/>
    <w:rsid w:val="0071709A"/>
    <w:rsid w:val="00724691"/>
    <w:rsid w:val="00731D07"/>
    <w:rsid w:val="0073382B"/>
    <w:rsid w:val="007459F7"/>
    <w:rsid w:val="00747B97"/>
    <w:rsid w:val="00765273"/>
    <w:rsid w:val="00770B81"/>
    <w:rsid w:val="0077442D"/>
    <w:rsid w:val="00782CFE"/>
    <w:rsid w:val="0078713A"/>
    <w:rsid w:val="007A35B0"/>
    <w:rsid w:val="007B4CF8"/>
    <w:rsid w:val="007C33A5"/>
    <w:rsid w:val="007D11FA"/>
    <w:rsid w:val="007D7FB1"/>
    <w:rsid w:val="007E692B"/>
    <w:rsid w:val="007F0F3D"/>
    <w:rsid w:val="007F0F69"/>
    <w:rsid w:val="007F3E94"/>
    <w:rsid w:val="007F7D35"/>
    <w:rsid w:val="00805202"/>
    <w:rsid w:val="00825BE0"/>
    <w:rsid w:val="00833CC3"/>
    <w:rsid w:val="0083708A"/>
    <w:rsid w:val="0084153F"/>
    <w:rsid w:val="008435C9"/>
    <w:rsid w:val="00844236"/>
    <w:rsid w:val="008457B5"/>
    <w:rsid w:val="008511B9"/>
    <w:rsid w:val="00853DC8"/>
    <w:rsid w:val="008613E7"/>
    <w:rsid w:val="008757FB"/>
    <w:rsid w:val="00881F06"/>
    <w:rsid w:val="00884ED4"/>
    <w:rsid w:val="00893B00"/>
    <w:rsid w:val="008A66BF"/>
    <w:rsid w:val="008D21C1"/>
    <w:rsid w:val="008F4EA4"/>
    <w:rsid w:val="008F57C6"/>
    <w:rsid w:val="009004D3"/>
    <w:rsid w:val="00903798"/>
    <w:rsid w:val="009075E2"/>
    <w:rsid w:val="00910393"/>
    <w:rsid w:val="00927220"/>
    <w:rsid w:val="00927AA5"/>
    <w:rsid w:val="00931508"/>
    <w:rsid w:val="009410DD"/>
    <w:rsid w:val="00950710"/>
    <w:rsid w:val="00950C08"/>
    <w:rsid w:val="009847C1"/>
    <w:rsid w:val="0098792B"/>
    <w:rsid w:val="009958D6"/>
    <w:rsid w:val="009963D0"/>
    <w:rsid w:val="009A4349"/>
    <w:rsid w:val="009B11A8"/>
    <w:rsid w:val="009B2BB0"/>
    <w:rsid w:val="009C5707"/>
    <w:rsid w:val="009D0760"/>
    <w:rsid w:val="009E2438"/>
    <w:rsid w:val="00A07ABF"/>
    <w:rsid w:val="00A116DA"/>
    <w:rsid w:val="00A14E88"/>
    <w:rsid w:val="00A205D3"/>
    <w:rsid w:val="00A206E5"/>
    <w:rsid w:val="00A20ADE"/>
    <w:rsid w:val="00A3208D"/>
    <w:rsid w:val="00A357C1"/>
    <w:rsid w:val="00A41813"/>
    <w:rsid w:val="00A508DC"/>
    <w:rsid w:val="00A53BD1"/>
    <w:rsid w:val="00A62AB0"/>
    <w:rsid w:val="00A62FA7"/>
    <w:rsid w:val="00A67CB0"/>
    <w:rsid w:val="00A73ECA"/>
    <w:rsid w:val="00A82E89"/>
    <w:rsid w:val="00A843B0"/>
    <w:rsid w:val="00A87888"/>
    <w:rsid w:val="00A9546D"/>
    <w:rsid w:val="00AB5548"/>
    <w:rsid w:val="00AB68B8"/>
    <w:rsid w:val="00AB72C4"/>
    <w:rsid w:val="00AB7D5F"/>
    <w:rsid w:val="00AC4A26"/>
    <w:rsid w:val="00AC4DF6"/>
    <w:rsid w:val="00AC541E"/>
    <w:rsid w:val="00AD1BAF"/>
    <w:rsid w:val="00AD6999"/>
    <w:rsid w:val="00AF2F70"/>
    <w:rsid w:val="00AF5CDA"/>
    <w:rsid w:val="00AF7BB1"/>
    <w:rsid w:val="00B00187"/>
    <w:rsid w:val="00B12830"/>
    <w:rsid w:val="00B12B3D"/>
    <w:rsid w:val="00B13BB5"/>
    <w:rsid w:val="00B21F48"/>
    <w:rsid w:val="00B25123"/>
    <w:rsid w:val="00B31DD2"/>
    <w:rsid w:val="00B33E3A"/>
    <w:rsid w:val="00B36C12"/>
    <w:rsid w:val="00B53902"/>
    <w:rsid w:val="00B61B96"/>
    <w:rsid w:val="00B641DF"/>
    <w:rsid w:val="00B668FE"/>
    <w:rsid w:val="00B7643D"/>
    <w:rsid w:val="00B819DC"/>
    <w:rsid w:val="00B91991"/>
    <w:rsid w:val="00BA141B"/>
    <w:rsid w:val="00BB4917"/>
    <w:rsid w:val="00BC2208"/>
    <w:rsid w:val="00BC2C18"/>
    <w:rsid w:val="00BC6696"/>
    <w:rsid w:val="00BD616F"/>
    <w:rsid w:val="00BE11A8"/>
    <w:rsid w:val="00BE2182"/>
    <w:rsid w:val="00BE22AE"/>
    <w:rsid w:val="00C3495E"/>
    <w:rsid w:val="00C406AE"/>
    <w:rsid w:val="00C40F9A"/>
    <w:rsid w:val="00C45B5B"/>
    <w:rsid w:val="00C47CE8"/>
    <w:rsid w:val="00C52AE2"/>
    <w:rsid w:val="00C53DBE"/>
    <w:rsid w:val="00C566CB"/>
    <w:rsid w:val="00C6210B"/>
    <w:rsid w:val="00C65272"/>
    <w:rsid w:val="00C67A1A"/>
    <w:rsid w:val="00C736CC"/>
    <w:rsid w:val="00C836D4"/>
    <w:rsid w:val="00C84126"/>
    <w:rsid w:val="00C86D14"/>
    <w:rsid w:val="00C92B87"/>
    <w:rsid w:val="00C94C16"/>
    <w:rsid w:val="00CC14D6"/>
    <w:rsid w:val="00CC2AB3"/>
    <w:rsid w:val="00CC6645"/>
    <w:rsid w:val="00CC67FB"/>
    <w:rsid w:val="00CD18A0"/>
    <w:rsid w:val="00CD5A46"/>
    <w:rsid w:val="00CD6FC6"/>
    <w:rsid w:val="00CE03B3"/>
    <w:rsid w:val="00CE3C3B"/>
    <w:rsid w:val="00CE5C1A"/>
    <w:rsid w:val="00CF0D2F"/>
    <w:rsid w:val="00CF0FF3"/>
    <w:rsid w:val="00CF5E6D"/>
    <w:rsid w:val="00D03953"/>
    <w:rsid w:val="00D11751"/>
    <w:rsid w:val="00D16DDD"/>
    <w:rsid w:val="00D20569"/>
    <w:rsid w:val="00D22C24"/>
    <w:rsid w:val="00D3010E"/>
    <w:rsid w:val="00D33281"/>
    <w:rsid w:val="00D33A24"/>
    <w:rsid w:val="00D371E4"/>
    <w:rsid w:val="00D37F97"/>
    <w:rsid w:val="00D40240"/>
    <w:rsid w:val="00D45562"/>
    <w:rsid w:val="00D53B16"/>
    <w:rsid w:val="00D55DD5"/>
    <w:rsid w:val="00D6447A"/>
    <w:rsid w:val="00D71018"/>
    <w:rsid w:val="00D77EB2"/>
    <w:rsid w:val="00D82E0D"/>
    <w:rsid w:val="00D82F9E"/>
    <w:rsid w:val="00D8745C"/>
    <w:rsid w:val="00DA06C0"/>
    <w:rsid w:val="00DA392C"/>
    <w:rsid w:val="00DA5FD7"/>
    <w:rsid w:val="00DA5FDA"/>
    <w:rsid w:val="00DB371D"/>
    <w:rsid w:val="00DC3FCD"/>
    <w:rsid w:val="00DC6B72"/>
    <w:rsid w:val="00DD483B"/>
    <w:rsid w:val="00E0196B"/>
    <w:rsid w:val="00E02C2F"/>
    <w:rsid w:val="00E06A86"/>
    <w:rsid w:val="00E06DA6"/>
    <w:rsid w:val="00E43949"/>
    <w:rsid w:val="00E4620D"/>
    <w:rsid w:val="00E520EF"/>
    <w:rsid w:val="00E53B65"/>
    <w:rsid w:val="00E63629"/>
    <w:rsid w:val="00E65E11"/>
    <w:rsid w:val="00E673BD"/>
    <w:rsid w:val="00E70CE2"/>
    <w:rsid w:val="00E70D01"/>
    <w:rsid w:val="00E712F8"/>
    <w:rsid w:val="00E80AD1"/>
    <w:rsid w:val="00E81903"/>
    <w:rsid w:val="00E820F2"/>
    <w:rsid w:val="00E82192"/>
    <w:rsid w:val="00E830CC"/>
    <w:rsid w:val="00E90E49"/>
    <w:rsid w:val="00EB02B7"/>
    <w:rsid w:val="00ED101D"/>
    <w:rsid w:val="00ED4E55"/>
    <w:rsid w:val="00ED6CB9"/>
    <w:rsid w:val="00EE11E0"/>
    <w:rsid w:val="00EE1C94"/>
    <w:rsid w:val="00EF1FF3"/>
    <w:rsid w:val="00EF2B63"/>
    <w:rsid w:val="00EF524D"/>
    <w:rsid w:val="00F02695"/>
    <w:rsid w:val="00F06701"/>
    <w:rsid w:val="00F1355A"/>
    <w:rsid w:val="00F1492E"/>
    <w:rsid w:val="00F22BDE"/>
    <w:rsid w:val="00F4440D"/>
    <w:rsid w:val="00F45430"/>
    <w:rsid w:val="00F53CEF"/>
    <w:rsid w:val="00F5727E"/>
    <w:rsid w:val="00F6412E"/>
    <w:rsid w:val="00F65874"/>
    <w:rsid w:val="00F760FF"/>
    <w:rsid w:val="00F81EA8"/>
    <w:rsid w:val="00F941DC"/>
    <w:rsid w:val="00FA2A89"/>
    <w:rsid w:val="00FB4A3F"/>
    <w:rsid w:val="00FB6CEA"/>
    <w:rsid w:val="00FF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1B96"/>
    <w:rPr>
      <w:rFonts w:eastAsia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61B9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61B9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61B96"/>
  </w:style>
  <w:style w:type="paragraph" w:styleId="Textonotapie">
    <w:name w:val="footnote text"/>
    <w:basedOn w:val="Normal"/>
    <w:semiHidden/>
    <w:rsid w:val="00B61B96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B61B96"/>
    <w:rPr>
      <w:vertAlign w:val="superscript"/>
    </w:rPr>
  </w:style>
  <w:style w:type="character" w:styleId="Hipervnculo">
    <w:name w:val="Hyperlink"/>
    <w:basedOn w:val="Fuentedeprrafopredeter"/>
    <w:rsid w:val="00B61B96"/>
    <w:rPr>
      <w:color w:val="0000FF"/>
      <w:u w:val="single"/>
    </w:rPr>
  </w:style>
  <w:style w:type="paragraph" w:customStyle="1" w:styleId="ecxmsonormal">
    <w:name w:val="ecxmsonormal"/>
    <w:basedOn w:val="Normal"/>
    <w:rsid w:val="00C86D14"/>
    <w:pPr>
      <w:spacing w:after="324"/>
    </w:pPr>
  </w:style>
  <w:style w:type="paragraph" w:styleId="NormalWeb">
    <w:name w:val="Normal (Web)"/>
    <w:basedOn w:val="Normal"/>
    <w:rsid w:val="00E63629"/>
  </w:style>
  <w:style w:type="paragraph" w:styleId="Textodeglobo">
    <w:name w:val="Balloon Text"/>
    <w:basedOn w:val="Normal"/>
    <w:link w:val="TextodegloboCar"/>
    <w:rsid w:val="005F4B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F4B70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25CE6"/>
    <w:rPr>
      <w:rFonts w:eastAsia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6B02C0"/>
    <w:pPr>
      <w:ind w:left="720"/>
      <w:contextualSpacing/>
    </w:pPr>
  </w:style>
  <w:style w:type="character" w:styleId="Hipervnculovisitado">
    <w:name w:val="FollowedHyperlink"/>
    <w:basedOn w:val="Fuentedeprrafopredeter"/>
    <w:rsid w:val="00054FCE"/>
    <w:rPr>
      <w:color w:val="800080" w:themeColor="followedHyperlink"/>
      <w:u w:val="single"/>
    </w:rPr>
  </w:style>
  <w:style w:type="paragraph" w:customStyle="1" w:styleId="arial12negro">
    <w:name w:val="arial12negro"/>
    <w:basedOn w:val="Normal"/>
    <w:rsid w:val="001B1EF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1B96"/>
    <w:rPr>
      <w:rFonts w:eastAsia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61B9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61B9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61B96"/>
  </w:style>
  <w:style w:type="paragraph" w:styleId="Textonotapie">
    <w:name w:val="footnote text"/>
    <w:basedOn w:val="Normal"/>
    <w:semiHidden/>
    <w:rsid w:val="00B61B96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B61B96"/>
    <w:rPr>
      <w:vertAlign w:val="superscript"/>
    </w:rPr>
  </w:style>
  <w:style w:type="character" w:styleId="Hipervnculo">
    <w:name w:val="Hyperlink"/>
    <w:basedOn w:val="Fuentedeprrafopredeter"/>
    <w:rsid w:val="00B61B96"/>
    <w:rPr>
      <w:color w:val="0000FF"/>
      <w:u w:val="single"/>
    </w:rPr>
  </w:style>
  <w:style w:type="paragraph" w:customStyle="1" w:styleId="ecxmsonormal">
    <w:name w:val="ecxmsonormal"/>
    <w:basedOn w:val="Normal"/>
    <w:rsid w:val="00C86D14"/>
    <w:pPr>
      <w:spacing w:after="324"/>
    </w:pPr>
  </w:style>
  <w:style w:type="paragraph" w:styleId="NormalWeb">
    <w:name w:val="Normal (Web)"/>
    <w:basedOn w:val="Normal"/>
    <w:rsid w:val="00E63629"/>
  </w:style>
  <w:style w:type="paragraph" w:styleId="Textodeglobo">
    <w:name w:val="Balloon Text"/>
    <w:basedOn w:val="Normal"/>
    <w:link w:val="TextodegloboCar"/>
    <w:rsid w:val="005F4B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F4B70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25CE6"/>
    <w:rPr>
      <w:rFonts w:eastAsia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6B02C0"/>
    <w:pPr>
      <w:ind w:left="720"/>
      <w:contextualSpacing/>
    </w:pPr>
  </w:style>
  <w:style w:type="character" w:styleId="Hipervnculovisitado">
    <w:name w:val="FollowedHyperlink"/>
    <w:basedOn w:val="Fuentedeprrafopredeter"/>
    <w:rsid w:val="00054FCE"/>
    <w:rPr>
      <w:color w:val="800080" w:themeColor="followedHyperlink"/>
      <w:u w:val="single"/>
    </w:rPr>
  </w:style>
  <w:style w:type="paragraph" w:customStyle="1" w:styleId="arial12negro">
    <w:name w:val="arial12negro"/>
    <w:basedOn w:val="Normal"/>
    <w:rsid w:val="001B1EF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6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7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9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63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0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69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22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52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02395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364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095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386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514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6852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326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099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94722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1888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nfoleg.gob.ar/infolegInternet/verNorma.do?id=21268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mio@argeninta.org.a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argeninta.org.ar/premi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26F86-012A-47DA-AD14-84AE4F0BA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5379</Words>
  <Characters>29589</Characters>
  <Application>Microsoft Office Word</Application>
  <DocSecurity>0</DocSecurity>
  <Lines>246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PREMIO ARGENINTA A LA CALIDAD</vt:lpstr>
    </vt:vector>
  </TitlesOfParts>
  <Company>Fundacion ArgenINTA</Company>
  <LinksUpToDate>false</LinksUpToDate>
  <CharactersWithSpaces>34899</CharactersWithSpaces>
  <SharedDoc>false</SharedDoc>
  <HLinks>
    <vt:vector size="18" baseType="variant">
      <vt:variant>
        <vt:i4>3801128</vt:i4>
      </vt:variant>
      <vt:variant>
        <vt:i4>6</vt:i4>
      </vt:variant>
      <vt:variant>
        <vt:i4>0</vt:i4>
      </vt:variant>
      <vt:variant>
        <vt:i4>5</vt:i4>
      </vt:variant>
      <vt:variant>
        <vt:lpwstr>http://www.infoleg.gob.ar/infolegInternet/verNorma.do?id=212683</vt:lpwstr>
      </vt:variant>
      <vt:variant>
        <vt:lpwstr/>
      </vt:variant>
      <vt:variant>
        <vt:i4>5505076</vt:i4>
      </vt:variant>
      <vt:variant>
        <vt:i4>3</vt:i4>
      </vt:variant>
      <vt:variant>
        <vt:i4>0</vt:i4>
      </vt:variant>
      <vt:variant>
        <vt:i4>5</vt:i4>
      </vt:variant>
      <vt:variant>
        <vt:lpwstr>mailto:premio@argeninta.org.ar</vt:lpwstr>
      </vt:variant>
      <vt:variant>
        <vt:lpwstr/>
      </vt:variant>
      <vt:variant>
        <vt:i4>7995430</vt:i4>
      </vt:variant>
      <vt:variant>
        <vt:i4>0</vt:i4>
      </vt:variant>
      <vt:variant>
        <vt:i4>0</vt:i4>
      </vt:variant>
      <vt:variant>
        <vt:i4>5</vt:i4>
      </vt:variant>
      <vt:variant>
        <vt:lpwstr>http://www.argeninta.org.ar/premio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 ARGENINTA A LA CALIDAD</dc:title>
  <dc:creator>mfielder</dc:creator>
  <cp:lastModifiedBy>nforner</cp:lastModifiedBy>
  <cp:revision>2</cp:revision>
  <cp:lastPrinted>2016-07-29T19:37:00Z</cp:lastPrinted>
  <dcterms:created xsi:type="dcterms:W3CDTF">2016-08-02T12:47:00Z</dcterms:created>
  <dcterms:modified xsi:type="dcterms:W3CDTF">2016-08-02T12:47:00Z</dcterms:modified>
</cp:coreProperties>
</file>