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A4" w:rsidRPr="008A05F9" w:rsidRDefault="004726E1">
      <w:pPr>
        <w:rPr>
          <w:b/>
          <w:sz w:val="24"/>
          <w:szCs w:val="24"/>
        </w:rPr>
      </w:pPr>
      <w:r w:rsidRPr="008A05F9">
        <w:rPr>
          <w:b/>
          <w:sz w:val="24"/>
          <w:szCs w:val="24"/>
        </w:rPr>
        <w:t>Florencia Partenio</w:t>
      </w:r>
    </w:p>
    <w:p w:rsidR="00703AAC" w:rsidRDefault="00703AAC" w:rsidP="00703AAC">
      <w:pPr>
        <w:spacing w:before="120" w:after="12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Mail de contacto: </w:t>
      </w:r>
      <w:hyperlink r:id="rId4" w:history="1">
        <w:r w:rsidRPr="00B7428F">
          <w:rPr>
            <w:rStyle w:val="Hipervnculo"/>
            <w:rFonts w:cs="Arial"/>
            <w:sz w:val="24"/>
            <w:szCs w:val="24"/>
            <w:shd w:val="clear" w:color="auto" w:fill="FFFFFF"/>
          </w:rPr>
          <w:t>fpartenio@unaj.edu.ar</w:t>
        </w:r>
      </w:hyperlink>
      <w:r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EC2ADD" w:rsidRPr="00D74263" w:rsidRDefault="00703AAC" w:rsidP="00D7426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85419">
        <w:rPr>
          <w:rFonts w:cs="Arial"/>
          <w:sz w:val="24"/>
          <w:szCs w:val="24"/>
          <w:shd w:val="clear" w:color="auto" w:fill="FFFFFF"/>
        </w:rPr>
        <w:t>Doctora en Ciencias Sociales de la Un</w:t>
      </w:r>
      <w:r w:rsidR="00ED4D42" w:rsidRPr="00485419">
        <w:rPr>
          <w:rFonts w:cs="Arial"/>
          <w:sz w:val="24"/>
          <w:szCs w:val="24"/>
          <w:shd w:val="clear" w:color="auto" w:fill="FFFFFF"/>
        </w:rPr>
        <w:t xml:space="preserve">iversidad de Buenos Aires (UBA). </w:t>
      </w:r>
      <w:r w:rsidR="00EC2ADD" w:rsidRPr="00485419">
        <w:rPr>
          <w:rFonts w:cs="Arial"/>
          <w:sz w:val="24"/>
          <w:szCs w:val="24"/>
          <w:shd w:val="clear" w:color="auto" w:fill="FFFFFF"/>
        </w:rPr>
        <w:t xml:space="preserve">A lo largo de su trayectoria académica, obtuvo </w:t>
      </w:r>
      <w:r w:rsidR="008A05F9" w:rsidRPr="00485419">
        <w:rPr>
          <w:rFonts w:cs="Arial"/>
          <w:sz w:val="24"/>
          <w:szCs w:val="24"/>
          <w:shd w:val="clear" w:color="auto" w:fill="FFFFFF"/>
        </w:rPr>
        <w:t xml:space="preserve">distintas </w:t>
      </w:r>
      <w:r w:rsidR="00EC2ADD" w:rsidRPr="00485419">
        <w:rPr>
          <w:rFonts w:cs="Arial"/>
          <w:sz w:val="24"/>
          <w:szCs w:val="24"/>
          <w:shd w:val="clear" w:color="auto" w:fill="FFFFFF"/>
        </w:rPr>
        <w:t>becas de formación que le permitieron cursar sus estudios de posgrado y perfecci</w:t>
      </w:r>
      <w:r w:rsidR="00D74263">
        <w:rPr>
          <w:rFonts w:cs="Arial"/>
          <w:sz w:val="24"/>
          <w:szCs w:val="24"/>
          <w:shd w:val="clear" w:color="auto" w:fill="FFFFFF"/>
        </w:rPr>
        <w:t>onarse en distintas áreas</w:t>
      </w:r>
      <w:r w:rsidR="008A05F9" w:rsidRPr="00485419">
        <w:rPr>
          <w:rFonts w:cs="Arial"/>
          <w:sz w:val="24"/>
          <w:szCs w:val="24"/>
          <w:shd w:val="clear" w:color="auto" w:fill="FFFFFF"/>
        </w:rPr>
        <w:t xml:space="preserve"> a través de estancias de investigación</w:t>
      </w:r>
      <w:r w:rsidR="00EC2ADD" w:rsidRPr="00485419">
        <w:rPr>
          <w:rFonts w:cs="Arial"/>
          <w:sz w:val="24"/>
          <w:szCs w:val="24"/>
          <w:shd w:val="clear" w:color="auto" w:fill="FFFFFF"/>
        </w:rPr>
        <w:t xml:space="preserve">. </w:t>
      </w:r>
      <w:r w:rsidR="00EC2ADD" w:rsidRPr="00485419">
        <w:rPr>
          <w:rFonts w:cs="Times New Roman"/>
          <w:sz w:val="24"/>
          <w:szCs w:val="24"/>
        </w:rPr>
        <w:t>Fue Becaria Doctoral del CONICET con sede en el Centro de Estudios e Investigaciones Laborales (CEIL-PIETTE), bajo la dirección de la Dra. Dora Barrancos</w:t>
      </w:r>
      <w:r w:rsidR="008A05F9" w:rsidRPr="00485419">
        <w:rPr>
          <w:rFonts w:cs="Times New Roman"/>
          <w:sz w:val="24"/>
          <w:szCs w:val="24"/>
        </w:rPr>
        <w:t xml:space="preserve"> y el Lic. Julio Testa</w:t>
      </w:r>
      <w:r w:rsidR="00EC2ADD" w:rsidRPr="00485419">
        <w:rPr>
          <w:rFonts w:cs="Times New Roman"/>
          <w:sz w:val="24"/>
          <w:szCs w:val="24"/>
        </w:rPr>
        <w:t xml:space="preserve">. Fue seleccionada en el marco del Concurso de promoción de la investigación CLACSO-ASDI (2006-2008) “Las deudas abiertas de América Latina y el Caribe” por el Programa Regional de Becas del Consejo Latinoamericano de Ciencias Sociales (CLACSO) y de la Agencia Sueca de Desarrollo Internacional (ASDI). </w:t>
      </w:r>
      <w:r w:rsidR="00B32FED" w:rsidRPr="00485419">
        <w:rPr>
          <w:rFonts w:cs="Times New Roman"/>
          <w:sz w:val="24"/>
          <w:szCs w:val="24"/>
        </w:rPr>
        <w:t>En el 2007 obtuvo el  Premio Nacional Arturo Jauretche a la Investigación Acción Participativa, otorgado por el Ministerio de Desarrollo Social de la Nación, Secretaría de Políticas Sociales y Desarrollo Humano; en el mismo año obtuvo la Beca grupal de Investigación en la categoría Letras y Pensamiento, otorgada por el Fondo Nacional de las Artes, Secretaría de Cultura de la Nación. En el 2011 o</w:t>
      </w:r>
      <w:r w:rsidR="00EC2ADD" w:rsidRPr="00485419">
        <w:rPr>
          <w:rFonts w:cs="Times New Roman"/>
          <w:sz w:val="24"/>
          <w:szCs w:val="24"/>
        </w:rPr>
        <w:t xml:space="preserve">btuvo el Primer Premio en la “Categoría A”, correspondiente a Docentes Universitarios e Investigadores del Concurso Bicentenario de La Patria: Premio Juan Bialet Massé –Segunda Edición- “El estado de la clase trabajadora en la provincia de Buenos Aires”. </w:t>
      </w:r>
      <w:r w:rsidR="008A05F9" w:rsidRPr="00485419">
        <w:rPr>
          <w:rFonts w:cs="Times New Roman"/>
          <w:sz w:val="24"/>
          <w:szCs w:val="24"/>
        </w:rPr>
        <w:t xml:space="preserve">Es graduada en la Academy of Lifelong Learning Advocacy (IALLA) del International Council for Adult Education, gracias a una beca de formación. </w:t>
      </w:r>
      <w:r w:rsidR="00EC2ADD" w:rsidRPr="00485419">
        <w:rPr>
          <w:rFonts w:cs="Times New Roman"/>
          <w:sz w:val="24"/>
          <w:szCs w:val="24"/>
        </w:rPr>
        <w:t>Recientemente</w:t>
      </w:r>
      <w:r w:rsidR="00B32FED" w:rsidRPr="00485419">
        <w:rPr>
          <w:rFonts w:cs="Times New Roman"/>
          <w:sz w:val="24"/>
          <w:szCs w:val="24"/>
        </w:rPr>
        <w:t xml:space="preserve"> realizó</w:t>
      </w:r>
      <w:r w:rsidR="00EC2ADD" w:rsidRPr="00485419">
        <w:rPr>
          <w:rFonts w:cs="Times New Roman"/>
          <w:sz w:val="24"/>
          <w:szCs w:val="24"/>
        </w:rPr>
        <w:t xml:space="preserve"> una estancia de investigación en el Laboratorie PRINTEMPS (CNRS-UVSQ) y la Université de Versailles Saint-Quentin-en-Yvelines, República de Francia en el marco de la Convocatoria del Programa de Movilidad Docente a París de la Secretaría de Políticas Universitarias de la República Argentina.</w:t>
      </w:r>
    </w:p>
    <w:p w:rsidR="00ED4D42" w:rsidRPr="00485419" w:rsidRDefault="00EC2ADD" w:rsidP="00ED4D42">
      <w:pPr>
        <w:spacing w:before="120" w:after="12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485419">
        <w:rPr>
          <w:rFonts w:cs="Arial"/>
          <w:sz w:val="24"/>
          <w:szCs w:val="24"/>
          <w:shd w:val="clear" w:color="auto" w:fill="FFFFFF"/>
        </w:rPr>
        <w:t xml:space="preserve">Actualmente es </w:t>
      </w:r>
      <w:r w:rsidR="00703AAC" w:rsidRPr="00485419">
        <w:rPr>
          <w:rFonts w:cs="Arial"/>
          <w:sz w:val="24"/>
          <w:szCs w:val="24"/>
          <w:shd w:val="clear" w:color="auto" w:fill="FFFFFF"/>
        </w:rPr>
        <w:t>Coordinadora de la Carrera de Relaciones del Trabajo del Instituto de Ciencias Sociales y Administración de la Universidad Nacional Arturo Jauretche (UNAJ). Profesora titular ordinaria en la materia “Histori</w:t>
      </w:r>
      <w:r w:rsidR="00ED4D42" w:rsidRPr="00485419">
        <w:rPr>
          <w:rFonts w:cs="Arial"/>
          <w:sz w:val="24"/>
          <w:szCs w:val="24"/>
          <w:shd w:val="clear" w:color="auto" w:fill="FFFFFF"/>
        </w:rPr>
        <w:t xml:space="preserve">a de las Relaciones Laborales”, </w:t>
      </w:r>
      <w:r w:rsidR="00703AAC" w:rsidRPr="00485419">
        <w:rPr>
          <w:rFonts w:cs="Arial"/>
          <w:sz w:val="24"/>
          <w:szCs w:val="24"/>
          <w:shd w:val="clear" w:color="auto" w:fill="FFFFFF"/>
        </w:rPr>
        <w:t>de la materia “Derechos Humanos y Género en el mundo laboral”</w:t>
      </w:r>
      <w:r w:rsidR="00ED4D42" w:rsidRPr="00485419">
        <w:rPr>
          <w:rFonts w:cs="Arial"/>
          <w:sz w:val="24"/>
          <w:szCs w:val="24"/>
          <w:shd w:val="clear" w:color="auto" w:fill="FFFFFF"/>
        </w:rPr>
        <w:t xml:space="preserve"> y “Práctica Laboral”</w:t>
      </w:r>
      <w:r w:rsidR="00703AAC" w:rsidRPr="00485419">
        <w:rPr>
          <w:rFonts w:cs="Arial"/>
          <w:sz w:val="24"/>
          <w:szCs w:val="24"/>
          <w:shd w:val="clear" w:color="auto" w:fill="FFFFFF"/>
        </w:rPr>
        <w:t xml:space="preserve"> de la Licenciatura en Relaciones del Trabajo (UNAJ). </w:t>
      </w:r>
      <w:r w:rsidR="00D74263">
        <w:rPr>
          <w:rFonts w:cs="Arial"/>
          <w:sz w:val="24"/>
          <w:szCs w:val="24"/>
          <w:shd w:val="clear" w:color="auto" w:fill="FFFFFF"/>
        </w:rPr>
        <w:t xml:space="preserve">Integra el Programa de Estudios de Género del Instituto de Estudios Iniciales (UNAJ). </w:t>
      </w:r>
      <w:r w:rsidR="00ED4D42" w:rsidRPr="00485419">
        <w:rPr>
          <w:rFonts w:cs="Arial"/>
          <w:sz w:val="24"/>
          <w:szCs w:val="24"/>
          <w:shd w:val="clear" w:color="auto" w:fill="FFFFFF"/>
        </w:rPr>
        <w:t>Ha sido docente de grado en Ciclo Básico Común y en la Facultad de Ciencias Sociales de la Uni</w:t>
      </w:r>
      <w:r w:rsidR="00D74263">
        <w:rPr>
          <w:rFonts w:cs="Arial"/>
          <w:sz w:val="24"/>
          <w:szCs w:val="24"/>
          <w:shd w:val="clear" w:color="auto" w:fill="FFFFFF"/>
        </w:rPr>
        <w:t xml:space="preserve">versidad de Buenos Aires. En los programas </w:t>
      </w:r>
      <w:r w:rsidR="00ED4D42" w:rsidRPr="00485419">
        <w:rPr>
          <w:rFonts w:cs="Arial"/>
          <w:sz w:val="24"/>
          <w:szCs w:val="24"/>
          <w:shd w:val="clear" w:color="auto" w:fill="FFFFFF"/>
        </w:rPr>
        <w:t xml:space="preserve">de posgrado, ha sido profesora de la Maestría en Historia Contemporánea de la Universidad Nacional de General Sarmiento (UNGS), y de la Maestría en Políticas Sociales, de la Universidad Nacional de San Juan. </w:t>
      </w:r>
    </w:p>
    <w:p w:rsidR="00703AAC" w:rsidRPr="00485419" w:rsidRDefault="00ED4D42" w:rsidP="00703AAC">
      <w:pPr>
        <w:spacing w:before="120" w:after="120" w:line="240" w:lineRule="auto"/>
        <w:jc w:val="both"/>
        <w:rPr>
          <w:sz w:val="24"/>
          <w:szCs w:val="24"/>
        </w:rPr>
      </w:pPr>
      <w:r w:rsidRPr="00485419">
        <w:rPr>
          <w:rFonts w:cs="Arial"/>
          <w:sz w:val="24"/>
          <w:szCs w:val="24"/>
          <w:shd w:val="clear" w:color="auto" w:fill="FFFFFF"/>
        </w:rPr>
        <w:t xml:space="preserve">En el marco de la investigación sobre estudios </w:t>
      </w:r>
      <w:r w:rsidRPr="00485419">
        <w:rPr>
          <w:rFonts w:eastAsia="Batang" w:cs="Tahoma"/>
          <w:sz w:val="24"/>
          <w:szCs w:val="24"/>
        </w:rPr>
        <w:t>de legislación laboral y educativa, y experiencias de transición de la escuela al mundo del trabajo de los/as jóvenes</w:t>
      </w:r>
      <w:r w:rsidRPr="00485419">
        <w:rPr>
          <w:rFonts w:cs="Arial"/>
          <w:sz w:val="24"/>
          <w:szCs w:val="24"/>
          <w:shd w:val="clear" w:color="auto" w:fill="FFFFFF"/>
        </w:rPr>
        <w:t xml:space="preserve">, ha sido consultora experta de la Organización Internacional del Trabajo (OIT). </w:t>
      </w:r>
      <w:r w:rsidR="00703AAC" w:rsidRPr="00485419">
        <w:rPr>
          <w:rFonts w:cs="Arial"/>
          <w:sz w:val="24"/>
          <w:szCs w:val="24"/>
          <w:shd w:val="clear" w:color="auto" w:fill="FFFFFF"/>
        </w:rPr>
        <w:t>Directora de los proyectos: UNAJ Investiga (2014-2016) “Estilos y estrategias de valorización de los saberes del trabajo en las relaciones laborales del Conurbano Sur”; Extensión Universitaria y Vinculación Comunitaria enfocado en la “</w:t>
      </w:r>
      <w:r w:rsidR="00703AAC" w:rsidRPr="00485419">
        <w:rPr>
          <w:sz w:val="24"/>
          <w:szCs w:val="24"/>
        </w:rPr>
        <w:t>Consolidación y desarrollo del Centro de Documentación. En el rescate y la conservación de la historia social y laboral del Conurbano Sur” con sede en UNAJ</w:t>
      </w:r>
      <w:r w:rsidR="00703AAC" w:rsidRPr="00485419">
        <w:rPr>
          <w:rFonts w:cs="Arial"/>
          <w:sz w:val="24"/>
          <w:szCs w:val="24"/>
          <w:shd w:val="clear" w:color="auto" w:fill="FFFFFF"/>
        </w:rPr>
        <w:t xml:space="preserve">; </w:t>
      </w:r>
      <w:r w:rsidR="00703AAC" w:rsidRPr="00485419">
        <w:rPr>
          <w:sz w:val="24"/>
          <w:szCs w:val="24"/>
        </w:rPr>
        <w:t xml:space="preserve">Proyecto de investigación y constitución de redes del </w:t>
      </w:r>
      <w:r w:rsidR="00703AAC" w:rsidRPr="00485419">
        <w:rPr>
          <w:sz w:val="24"/>
          <w:szCs w:val="24"/>
        </w:rPr>
        <w:lastRenderedPageBreak/>
        <w:t>Programa de Educación en Cooperativismo y Economía Social en la Universidad, Secretaría de Políticas Universitarias,</w:t>
      </w:r>
      <w:r w:rsidR="00703AAC" w:rsidRPr="00485419">
        <w:rPr>
          <w:rFonts w:cs="Arial"/>
          <w:sz w:val="24"/>
          <w:szCs w:val="24"/>
          <w:shd w:val="clear" w:color="auto" w:fill="FFFFFF"/>
        </w:rPr>
        <w:t xml:space="preserve"> sobre</w:t>
      </w:r>
      <w:r w:rsidR="00703AAC" w:rsidRPr="00485419">
        <w:rPr>
          <w:sz w:val="24"/>
          <w:szCs w:val="24"/>
        </w:rPr>
        <w:t xml:space="preserve"> “Empresas recuperadas y cooperativas de trabajadores en América Latina”. </w:t>
      </w:r>
      <w:r w:rsidR="00703AAC" w:rsidRPr="00485419">
        <w:rPr>
          <w:rFonts w:cs="Times New Roman"/>
          <w:sz w:val="24"/>
          <w:szCs w:val="24"/>
        </w:rPr>
        <w:t>Desde el 2012 es coordinadora de investigación del Observatorio de Calificaciones Laborales (OCAL-UNAJ).</w:t>
      </w:r>
      <w:r w:rsidR="00EC2ADD" w:rsidRPr="00485419">
        <w:rPr>
          <w:rFonts w:cs="Times New Roman"/>
          <w:sz w:val="24"/>
          <w:szCs w:val="24"/>
        </w:rPr>
        <w:t xml:space="preserve"> En el marco del Programa de Promoción de la Universidad Argentina (PPUA) de la Subsecretaría de Gestión y Coordinación de Políticas Universitarias, dirige el Proyecto de Misiones Universitarias al Extranjero VI “Mujeres, trabajo y globalización: Misión para el fortalecimiento de relaciones académicas, de docencia e investigación, entre universidades de Argentina y Francia”, Resolución SPU N° 5276</w:t>
      </w:r>
      <w:r w:rsidR="00485419" w:rsidRPr="00485419">
        <w:rPr>
          <w:rFonts w:cs="Times New Roman"/>
          <w:sz w:val="24"/>
          <w:szCs w:val="24"/>
        </w:rPr>
        <w:t xml:space="preserve"> en articulación con la UNLP, la UNAJ y la UNCuyo</w:t>
      </w:r>
      <w:r w:rsidR="00EC2ADD" w:rsidRPr="00485419">
        <w:rPr>
          <w:rFonts w:cs="Times New Roman"/>
          <w:sz w:val="24"/>
          <w:szCs w:val="24"/>
        </w:rPr>
        <w:t>.</w:t>
      </w:r>
      <w:r w:rsidR="00703AAC" w:rsidRPr="00485419">
        <w:rPr>
          <w:rFonts w:cs="Times New Roman"/>
          <w:sz w:val="24"/>
          <w:szCs w:val="24"/>
        </w:rPr>
        <w:t xml:space="preserve"> </w:t>
      </w:r>
      <w:r w:rsidRPr="00485419">
        <w:rPr>
          <w:rFonts w:cs="Times New Roman"/>
          <w:sz w:val="24"/>
          <w:szCs w:val="24"/>
        </w:rPr>
        <w:t>Es investigadora externa del Proyecto UBACyT N° 20020130200013BA “Etnografía de procesos de organización colectiva del trabajo en sectores subalternos: entre lógicas racionales, prácticas creativas y dinámicas políticas”, Sección Antropología Social, Facultad de Filosofía y Letras (UBA)</w:t>
      </w:r>
      <w:r w:rsidR="00B32FED" w:rsidRPr="00485419">
        <w:rPr>
          <w:rFonts w:cs="Times New Roman"/>
          <w:sz w:val="24"/>
          <w:szCs w:val="24"/>
        </w:rPr>
        <w:t>.</w:t>
      </w:r>
      <w:r w:rsidR="00EC2ADD" w:rsidRPr="00485419">
        <w:rPr>
          <w:rFonts w:cs="Times New Roman"/>
          <w:sz w:val="24"/>
          <w:szCs w:val="24"/>
        </w:rPr>
        <w:t xml:space="preserve"> Investigadora del Proyecto Plurianual (PIP) 2014-2017 CONICET 11220130100528CO: “Mujeres migrantes latinoamericanas y la gestión del cuid</w:t>
      </w:r>
      <w:r w:rsidR="00B32FED" w:rsidRPr="00485419">
        <w:rPr>
          <w:rFonts w:cs="Times New Roman"/>
          <w:sz w:val="24"/>
          <w:szCs w:val="24"/>
        </w:rPr>
        <w:t>ado en Buenos Aires y Córdoba”.</w:t>
      </w:r>
    </w:p>
    <w:p w:rsidR="00EC2ADD" w:rsidRPr="00485419" w:rsidRDefault="00703AAC" w:rsidP="00703AAC">
      <w:pPr>
        <w:spacing w:before="120" w:after="12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485419">
        <w:rPr>
          <w:rFonts w:cs="Arial"/>
          <w:sz w:val="24"/>
          <w:szCs w:val="24"/>
          <w:shd w:val="clear" w:color="auto" w:fill="FFFFFF"/>
        </w:rPr>
        <w:t xml:space="preserve">Integra diversas redes </w:t>
      </w:r>
      <w:r w:rsidR="00EC2ADD" w:rsidRPr="00485419">
        <w:rPr>
          <w:rFonts w:cs="Arial"/>
          <w:sz w:val="24"/>
          <w:szCs w:val="24"/>
          <w:shd w:val="clear" w:color="auto" w:fill="FFFFFF"/>
        </w:rPr>
        <w:t xml:space="preserve">académicas </w:t>
      </w:r>
      <w:r w:rsidRPr="00485419">
        <w:rPr>
          <w:rFonts w:cs="Arial"/>
          <w:sz w:val="24"/>
          <w:szCs w:val="24"/>
          <w:shd w:val="clear" w:color="auto" w:fill="FFFFFF"/>
        </w:rPr>
        <w:t xml:space="preserve">regionales y globales, entre ellas, la Red de Carreras de Relaciones del Trabajo; la Red de articulación universitaria con Centros de Tecnología y Centros de Innovación de la República Federativa del Brasil; la Red para la visualización de la problemática de género en la economía social y para el empoderamiento de las trabajadoras del sector en articulación con la UNR, la UBA, la UNLPam, la UCE (Ecuador) y UDELAR (Uruguay). </w:t>
      </w:r>
    </w:p>
    <w:p w:rsidR="00703AAC" w:rsidRPr="00485419" w:rsidRDefault="00703AAC" w:rsidP="00703AAC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485419">
        <w:rPr>
          <w:rFonts w:cs="Times New Roman"/>
          <w:sz w:val="24"/>
          <w:szCs w:val="24"/>
        </w:rPr>
        <w:t>Especialista en Estudios de Género y Estudios Laborales. Entre sus áreas temáticas de investigación se encuentra el estudio de las estrategias y articulaciones entre movimientos sociales, movimientos feministas y de mujeres en Argentina y América Latina</w:t>
      </w:r>
      <w:r w:rsidR="00485419" w:rsidRPr="00485419">
        <w:rPr>
          <w:rFonts w:cs="Times New Roman"/>
          <w:sz w:val="24"/>
          <w:szCs w:val="24"/>
        </w:rPr>
        <w:t xml:space="preserve"> y el Caribe</w:t>
      </w:r>
      <w:r w:rsidRPr="00485419">
        <w:rPr>
          <w:rFonts w:cs="Times New Roman"/>
          <w:sz w:val="24"/>
          <w:szCs w:val="24"/>
        </w:rPr>
        <w:t xml:space="preserve">. En cuanto al análisis del mundo del trabajo, ha desarrollado diferentes estudios en perspectiva histórica sobre las clases trabajadoras y la protesta social. En marco del análisis sobre las calificaciones laborales, saberes y formación profesional, investiga la constitución de la oferta y demanda formativa en distintos sectores industriales y de servicios. Ha desarrollado diversas acciones de transferencia tecnológica y de investigación-acción en procesos de gestión colectiva del trabajo en emprendimientos asociativos, cooperativos y de la economía social. </w:t>
      </w:r>
      <w:r w:rsidR="00CA4A02" w:rsidRPr="00485419">
        <w:rPr>
          <w:rFonts w:cs="Times New Roman"/>
          <w:sz w:val="24"/>
          <w:szCs w:val="24"/>
        </w:rPr>
        <w:t>En el campo de la producción audiovisual, es co-autora de la serie de documentales “Tejidos del Trabajo”, producida íntegramente en la Universidad Nacional Arturo Jauretche.</w:t>
      </w:r>
    </w:p>
    <w:p w:rsidR="00CA4A02" w:rsidRDefault="00485419" w:rsidP="00703AAC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B746EA">
        <w:rPr>
          <w:rFonts w:cs="Times New Roman"/>
          <w:sz w:val="24"/>
          <w:szCs w:val="24"/>
        </w:rPr>
        <w:t xml:space="preserve">Ha publicado numerosos artículos en revistas especializadas e indexadas en Argentina, </w:t>
      </w:r>
      <w:r w:rsidR="00B746EA" w:rsidRPr="00B746EA">
        <w:rPr>
          <w:rFonts w:cs="Times New Roman"/>
          <w:sz w:val="24"/>
          <w:szCs w:val="24"/>
        </w:rPr>
        <w:t>México</w:t>
      </w:r>
      <w:r w:rsidRPr="00B746EA">
        <w:rPr>
          <w:rFonts w:cs="Times New Roman"/>
          <w:sz w:val="24"/>
          <w:szCs w:val="24"/>
        </w:rPr>
        <w:t>, Brasil, Ecuador, Colombia, Chile, Venezuela,</w:t>
      </w:r>
      <w:r w:rsidR="00B746EA" w:rsidRPr="00B746EA">
        <w:rPr>
          <w:rFonts w:cs="Times New Roman"/>
          <w:sz w:val="24"/>
          <w:szCs w:val="24"/>
        </w:rPr>
        <w:t xml:space="preserve"> Suiza y</w:t>
      </w:r>
      <w:r w:rsidRPr="00B746EA">
        <w:rPr>
          <w:rFonts w:cs="Times New Roman"/>
          <w:sz w:val="24"/>
          <w:szCs w:val="24"/>
        </w:rPr>
        <w:t xml:space="preserve"> Francia. Es autora del libro</w:t>
      </w:r>
      <w:r w:rsidRPr="00B746EA">
        <w:rPr>
          <w:rFonts w:eastAsia="Batang"/>
          <w:sz w:val="24"/>
          <w:szCs w:val="24"/>
        </w:rPr>
        <w:t xml:space="preserve"> </w:t>
      </w:r>
      <w:r w:rsidR="00CA4A02" w:rsidRPr="00B746EA">
        <w:rPr>
          <w:rFonts w:eastAsia="Batang"/>
          <w:i/>
          <w:sz w:val="24"/>
          <w:szCs w:val="24"/>
        </w:rPr>
        <w:t>Aprendizaje</w:t>
      </w:r>
      <w:r w:rsidR="00B746EA">
        <w:rPr>
          <w:rFonts w:eastAsia="Batang"/>
          <w:i/>
          <w:sz w:val="24"/>
          <w:szCs w:val="24"/>
        </w:rPr>
        <w:t xml:space="preserve"> de calidad y preparación de lo</w:t>
      </w:r>
      <w:r w:rsidR="00CA4A02" w:rsidRPr="00B746EA">
        <w:rPr>
          <w:rFonts w:eastAsia="Batang"/>
          <w:i/>
          <w:sz w:val="24"/>
          <w:szCs w:val="24"/>
        </w:rPr>
        <w:t>s</w:t>
      </w:r>
      <w:r w:rsidR="00B746EA">
        <w:rPr>
          <w:rFonts w:eastAsia="Batang"/>
          <w:i/>
          <w:sz w:val="24"/>
          <w:szCs w:val="24"/>
        </w:rPr>
        <w:t>/as</w:t>
      </w:r>
      <w:r w:rsidR="00CA4A02" w:rsidRPr="00B746EA">
        <w:rPr>
          <w:rFonts w:eastAsia="Batang"/>
          <w:i/>
          <w:sz w:val="24"/>
          <w:szCs w:val="24"/>
        </w:rPr>
        <w:t xml:space="preserve"> jóvenes para el trabajo en Argentina</w:t>
      </w:r>
      <w:r w:rsidR="00CA4A02" w:rsidRPr="00B746EA">
        <w:rPr>
          <w:rFonts w:eastAsia="Batang"/>
          <w:sz w:val="24"/>
          <w:szCs w:val="24"/>
        </w:rPr>
        <w:t xml:space="preserve">, Equipo de Trabajo Decente y Oficina de Países de la Organización Internacional del Trabajo para el Cono Sur de América Latina, (OIT/CINTERFOR), Montevideo, </w:t>
      </w:r>
      <w:r w:rsidR="00B746EA" w:rsidRPr="00B746EA">
        <w:rPr>
          <w:rFonts w:eastAsia="Batang"/>
          <w:sz w:val="24"/>
          <w:szCs w:val="24"/>
        </w:rPr>
        <w:t xml:space="preserve">publicado en </w:t>
      </w:r>
      <w:r w:rsidR="00CA4A02" w:rsidRPr="00B746EA">
        <w:rPr>
          <w:rFonts w:eastAsia="Batang"/>
          <w:sz w:val="24"/>
          <w:szCs w:val="24"/>
        </w:rPr>
        <w:t>diciembre</w:t>
      </w:r>
      <w:r w:rsidR="00B746EA" w:rsidRPr="00B746EA">
        <w:rPr>
          <w:rFonts w:eastAsia="Batang"/>
          <w:sz w:val="24"/>
          <w:szCs w:val="24"/>
        </w:rPr>
        <w:t xml:space="preserve"> de 2015</w:t>
      </w:r>
      <w:r w:rsidR="00CA4A02" w:rsidRPr="00B746EA">
        <w:rPr>
          <w:rFonts w:eastAsia="Batang"/>
          <w:sz w:val="24"/>
          <w:szCs w:val="24"/>
        </w:rPr>
        <w:t xml:space="preserve">. </w:t>
      </w:r>
    </w:p>
    <w:p w:rsidR="00A035B0" w:rsidRDefault="00A035B0" w:rsidP="00703AAC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</w:p>
    <w:p w:rsidR="00A035B0" w:rsidRDefault="00A035B0" w:rsidP="00703AAC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</w:p>
    <w:p w:rsidR="00A035B0" w:rsidRDefault="00A035B0" w:rsidP="00703AAC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A035B0">
        <w:rPr>
          <w:rFonts w:eastAsia="Batang"/>
          <w:sz w:val="24"/>
          <w:szCs w:val="24"/>
        </w:rPr>
        <w:lastRenderedPageBreak/>
        <w:t xml:space="preserve">Entre sus principales publicaciones se encuentran: </w:t>
      </w:r>
    </w:p>
    <w:p w:rsidR="00A035B0" w:rsidRPr="00A035B0" w:rsidRDefault="00EC2C42" w:rsidP="00703AAC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EC2C42">
        <w:rPr>
          <w:rFonts w:eastAsia="Batang"/>
          <w:sz w:val="24"/>
          <w:szCs w:val="24"/>
        </w:rPr>
        <w:t>Partenio, Florencia (2016)</w:t>
      </w:r>
      <w:r w:rsidRPr="00EC2C42">
        <w:rPr>
          <w:sz w:val="24"/>
          <w:szCs w:val="24"/>
        </w:rPr>
        <w:t xml:space="preserve"> “Interconexiones entre justicia económica, ecológica y de género: herramientas para re-pensar la sostenibilidad en los procesos autogestivos”, </w:t>
      </w:r>
      <w:r>
        <w:rPr>
          <w:sz w:val="24"/>
          <w:szCs w:val="24"/>
        </w:rPr>
        <w:t xml:space="preserve">en </w:t>
      </w:r>
      <w:r w:rsidRPr="00EC2C42">
        <w:rPr>
          <w:rFonts w:eastAsia="Batang"/>
          <w:i/>
          <w:sz w:val="24"/>
          <w:szCs w:val="24"/>
        </w:rPr>
        <w:t>Simposio N° 6: Trabajo, economía del cuidado y desigualdades: desafíos y alternativas desde las intersecciones de trabajo y género en experiencias de asociatividad laboral, IV ENCUENTRO INTERNACIONAL DE INVESTIGACION DE GÉNERO,</w:t>
      </w:r>
      <w:r>
        <w:rPr>
          <w:rFonts w:eastAsia="Batang"/>
          <w:sz w:val="24"/>
          <w:szCs w:val="24"/>
        </w:rPr>
        <w:t xml:space="preserve"> Universidad Nacional de Luján.</w:t>
      </w:r>
    </w:p>
    <w:p w:rsidR="00A035B0" w:rsidRPr="00A035B0" w:rsidRDefault="00A035B0" w:rsidP="00A035B0">
      <w:p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A035B0">
        <w:rPr>
          <w:rFonts w:cs="Tahoma"/>
          <w:sz w:val="24"/>
          <w:szCs w:val="24"/>
        </w:rPr>
        <w:t>Partenio, Florencia (2015) “La construcción de modelos de gestión colectiva del trabajo: las significaciones de la sustentabilidad y la solidaridad en empresas recuperadas”, en María Inés Fernández Álvarez (editora)</w:t>
      </w:r>
      <w:r w:rsidRPr="00A035B0">
        <w:rPr>
          <w:rFonts w:eastAsia="Batang" w:cs="Tahoma"/>
          <w:sz w:val="24"/>
          <w:szCs w:val="24"/>
        </w:rPr>
        <w:t xml:space="preserve"> </w:t>
      </w:r>
      <w:r w:rsidRPr="00A035B0">
        <w:rPr>
          <w:rFonts w:cs="Tahoma"/>
          <w:i/>
          <w:sz w:val="24"/>
          <w:szCs w:val="24"/>
        </w:rPr>
        <w:t>Hacer juntos(as): dinámicas, contornos y relieves de la práctica colectiva,</w:t>
      </w:r>
      <w:r w:rsidRPr="00A035B0">
        <w:rPr>
          <w:rFonts w:cs="Tahoma"/>
          <w:sz w:val="24"/>
          <w:szCs w:val="24"/>
        </w:rPr>
        <w:t xml:space="preserve"> Editorial BIBLOS, Buenos Aires. </w:t>
      </w:r>
    </w:p>
    <w:p w:rsidR="00A035B0" w:rsidRPr="00A035B0" w:rsidRDefault="00A035B0" w:rsidP="00A035B0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A035B0">
        <w:rPr>
          <w:rFonts w:eastAsia="Batang"/>
          <w:sz w:val="24"/>
          <w:szCs w:val="24"/>
        </w:rPr>
        <w:t xml:space="preserve">Esquivel, Juan, Florencia Partenio, María Noel Bulloni Yaquinta y Esteban Secondi (2015) “Educación, trabajo y formación profesional: la experiencia de vinculación construida desde el observatorio de calificaciones laborales”, </w:t>
      </w:r>
      <w:r w:rsidRPr="00EC2C42">
        <w:rPr>
          <w:rFonts w:eastAsia="Batang"/>
          <w:i/>
          <w:sz w:val="24"/>
          <w:szCs w:val="24"/>
        </w:rPr>
        <w:t>RedVITEC: 10 años de experiencias de cooperación: Universidad – Entorno Socioproductivo – Estado</w:t>
      </w:r>
      <w:r w:rsidRPr="00A035B0">
        <w:rPr>
          <w:rFonts w:eastAsia="Batang"/>
          <w:sz w:val="24"/>
          <w:szCs w:val="24"/>
        </w:rPr>
        <w:t>, CIN Universidad Nacional de Córdoba (UNC).</w:t>
      </w:r>
    </w:p>
    <w:p w:rsidR="00A035B0" w:rsidRPr="00A035B0" w:rsidRDefault="00A035B0" w:rsidP="00A035B0">
      <w:pPr>
        <w:spacing w:before="120"/>
        <w:jc w:val="both"/>
        <w:rPr>
          <w:rFonts w:eastAsia="Batang" w:cs="Tahoma"/>
          <w:sz w:val="24"/>
          <w:szCs w:val="24"/>
          <w:lang w:val="fr-FR"/>
        </w:rPr>
      </w:pPr>
      <w:r w:rsidRPr="00A035B0">
        <w:rPr>
          <w:rFonts w:eastAsia="Batang" w:cs="Tahoma"/>
          <w:sz w:val="24"/>
          <w:szCs w:val="24"/>
          <w:lang w:val="fr-FR"/>
        </w:rPr>
        <w:t>Fernández Álvarez, María Inés y Florencia Partenio (2015) «Genre et entreprises récupérées en Argentine », </w:t>
      </w:r>
      <w:r w:rsidRPr="00A035B0">
        <w:rPr>
          <w:rFonts w:eastAsia="Batang" w:cs="Tahoma"/>
          <w:i/>
          <w:sz w:val="24"/>
          <w:szCs w:val="24"/>
          <w:lang w:val="fr-FR"/>
        </w:rPr>
        <w:t>Encyclopédie internationale de l’autogestion,</w:t>
      </w:r>
      <w:r w:rsidRPr="00A035B0">
        <w:rPr>
          <w:rFonts w:eastAsia="Batang" w:cs="Tahoma"/>
          <w:sz w:val="24"/>
          <w:szCs w:val="24"/>
          <w:lang w:val="fr-FR"/>
        </w:rPr>
        <w:t xml:space="preserve"> Collection "Hors Collection", novembre, Association Autogestion/Éditions Syllepse, Paris.</w:t>
      </w:r>
    </w:p>
    <w:p w:rsidR="00A035B0" w:rsidRPr="00A035B0" w:rsidRDefault="00A035B0" w:rsidP="00A035B0">
      <w:pPr>
        <w:spacing w:before="120" w:after="120" w:line="240" w:lineRule="auto"/>
        <w:jc w:val="both"/>
        <w:rPr>
          <w:sz w:val="24"/>
          <w:szCs w:val="24"/>
        </w:rPr>
      </w:pPr>
      <w:r w:rsidRPr="00A035B0">
        <w:rPr>
          <w:rFonts w:cs="Tahoma"/>
          <w:sz w:val="24"/>
          <w:szCs w:val="24"/>
        </w:rPr>
        <w:t xml:space="preserve">Partenio, Florencia, María Juliana Frassa y Luciana Ghiotto (2014) “Gestionar, producir y prevenir. Un estudio sobre la producción de las condiciones y medio ambiente de trabajo en una cooperativa metalúrgica de la zona sur del Gran Buenos Aires”, en AA.VV. </w:t>
      </w:r>
      <w:r w:rsidRPr="00A035B0">
        <w:rPr>
          <w:rFonts w:cs="Tahoma"/>
          <w:i/>
          <w:sz w:val="24"/>
          <w:szCs w:val="24"/>
        </w:rPr>
        <w:t>El estado de la clase trabajadora en la provincia de Buenos Aires. Concurso Bicentenario de La Patria: Premio Juan Bialet Massé –Segunda Edición-</w:t>
      </w:r>
      <w:r w:rsidRPr="00A035B0">
        <w:rPr>
          <w:rFonts w:cs="Tahoma"/>
          <w:sz w:val="24"/>
          <w:szCs w:val="24"/>
        </w:rPr>
        <w:t xml:space="preserve">, </w:t>
      </w:r>
      <w:r w:rsidRPr="00A035B0">
        <w:rPr>
          <w:rStyle w:val="desarrollonoticia"/>
          <w:rFonts w:cs="Arial"/>
          <w:sz w:val="24"/>
          <w:szCs w:val="24"/>
        </w:rPr>
        <w:t>Ministerio de Trabajo de la provincia de Buenos</w:t>
      </w:r>
      <w:r w:rsidRPr="00A035B0">
        <w:rPr>
          <w:rFonts w:cs="Tahoma"/>
          <w:sz w:val="24"/>
          <w:szCs w:val="24"/>
        </w:rPr>
        <w:t xml:space="preserve"> Aires.</w:t>
      </w:r>
      <w:r w:rsidRPr="00A035B0">
        <w:rPr>
          <w:sz w:val="24"/>
          <w:szCs w:val="24"/>
        </w:rPr>
        <w:t xml:space="preserve"> </w:t>
      </w:r>
    </w:p>
    <w:p w:rsidR="00A035B0" w:rsidRPr="00A035B0" w:rsidRDefault="00A035B0" w:rsidP="00A035B0">
      <w:pPr>
        <w:spacing w:before="120" w:after="120" w:line="240" w:lineRule="auto"/>
        <w:jc w:val="both"/>
        <w:rPr>
          <w:sz w:val="24"/>
          <w:szCs w:val="24"/>
        </w:rPr>
      </w:pPr>
      <w:r w:rsidRPr="00A035B0">
        <w:rPr>
          <w:sz w:val="24"/>
          <w:szCs w:val="24"/>
          <w:lang w:val="en-US"/>
        </w:rPr>
        <w:t xml:space="preserve">Bieri, Sabin, Cordula Ott, Ada Freytes Frey, Cecilia Cross, Florencia Partenio and María Inés Fernández Álvarez (2012) “A tool for thought and transformation: Gender-considerate global change research in practice”, in </w:t>
      </w:r>
      <w:r w:rsidRPr="00A035B0">
        <w:rPr>
          <w:rFonts w:eastAsia="Batang" w:cs="Tahoma"/>
          <w:sz w:val="24"/>
          <w:szCs w:val="24"/>
          <w:lang w:val="en-US"/>
        </w:rPr>
        <w:t>Urs</w:t>
      </w:r>
      <w:r w:rsidRPr="00A035B0">
        <w:rPr>
          <w:sz w:val="24"/>
          <w:szCs w:val="24"/>
          <w:lang w:val="en-US"/>
        </w:rPr>
        <w:t xml:space="preserve"> Wiesmann, </w:t>
      </w:r>
      <w:r w:rsidRPr="00A035B0">
        <w:rPr>
          <w:rFonts w:eastAsia="Batang" w:cs="Tahoma"/>
          <w:sz w:val="24"/>
          <w:szCs w:val="24"/>
          <w:lang w:val="en-US"/>
        </w:rPr>
        <w:t>Hans</w:t>
      </w:r>
      <w:r w:rsidRPr="00A035B0">
        <w:rPr>
          <w:sz w:val="24"/>
          <w:szCs w:val="24"/>
          <w:lang w:val="en-US"/>
        </w:rPr>
        <w:t xml:space="preserve"> Hurni, editors; with an international group of co-editors. </w:t>
      </w:r>
      <w:r w:rsidRPr="00A035B0">
        <w:rPr>
          <w:i/>
          <w:sz w:val="24"/>
          <w:szCs w:val="24"/>
          <w:lang w:val="en-US"/>
        </w:rPr>
        <w:t>Research for Sustainable Development: Foundations, Experiences, and Perspectives. Perspectives of the Swiss National Centre of Competence in Research (NCCR) North-South</w:t>
      </w:r>
      <w:r w:rsidRPr="00A035B0">
        <w:rPr>
          <w:sz w:val="24"/>
          <w:szCs w:val="24"/>
          <w:lang w:val="en-US"/>
        </w:rPr>
        <w:t xml:space="preserve">, University of Bern, Vol. 6. </w:t>
      </w:r>
      <w:r w:rsidRPr="00A035B0">
        <w:rPr>
          <w:sz w:val="24"/>
          <w:szCs w:val="24"/>
        </w:rPr>
        <w:t>Bern, Switzerland: Geographica Bernensia.</w:t>
      </w:r>
    </w:p>
    <w:p w:rsidR="00A035B0" w:rsidRDefault="00A035B0" w:rsidP="00A035B0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A035B0">
        <w:rPr>
          <w:rFonts w:eastAsia="Batang"/>
          <w:sz w:val="24"/>
          <w:szCs w:val="24"/>
        </w:rPr>
        <w:t xml:space="preserve">Partenio, Florencia (2010) “Estar en la lucha… organizar la producción: Género, trabajo y vida cotidiana en fábricas autogestionadas en Argentina”, </w:t>
      </w:r>
      <w:r w:rsidRPr="00A035B0">
        <w:rPr>
          <w:rFonts w:eastAsia="Batang"/>
          <w:i/>
          <w:sz w:val="24"/>
          <w:szCs w:val="24"/>
        </w:rPr>
        <w:t>Revista Venezolana de Estudios de la Mujer</w:t>
      </w:r>
      <w:r w:rsidRPr="00A035B0">
        <w:rPr>
          <w:rFonts w:eastAsia="Batang"/>
          <w:sz w:val="24"/>
          <w:szCs w:val="24"/>
        </w:rPr>
        <w:t>, volumen 15, Nº 35, julio/diciembre. Publicación del Centro de Estudios de la Mujer (CEM), Universidad Central de Venezuela, Caracas.</w:t>
      </w:r>
    </w:p>
    <w:p w:rsidR="00EC2C42" w:rsidRPr="00A035B0" w:rsidRDefault="00EC2C42" w:rsidP="00A035B0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EC2C42">
        <w:rPr>
          <w:rFonts w:eastAsia="Batang"/>
          <w:sz w:val="24"/>
          <w:szCs w:val="24"/>
        </w:rPr>
        <w:t xml:space="preserve">Wilkis, Ariel y Florencia Partenio (2010) “Dinero y obligaciones generizadas: Las mujeres de sectores populares frente a las circulaciones monetarias de redes políticas y familiares”, en </w:t>
      </w:r>
      <w:r w:rsidRPr="00A21744">
        <w:rPr>
          <w:rFonts w:eastAsia="Batang"/>
          <w:i/>
          <w:sz w:val="24"/>
          <w:szCs w:val="24"/>
        </w:rPr>
        <w:t>Revista de Estudios de Género La Ventana</w:t>
      </w:r>
      <w:r w:rsidRPr="00EC2C42">
        <w:rPr>
          <w:rFonts w:eastAsia="Batang"/>
          <w:sz w:val="24"/>
          <w:szCs w:val="24"/>
        </w:rPr>
        <w:t xml:space="preserve">, del Centro de Estudios de </w:t>
      </w:r>
      <w:r w:rsidRPr="00EC2C42">
        <w:rPr>
          <w:rFonts w:eastAsia="Batang"/>
          <w:sz w:val="24"/>
          <w:szCs w:val="24"/>
        </w:rPr>
        <w:lastRenderedPageBreak/>
        <w:t>Género, Nº 32, vol. IV, diciembre. Centro Universitario de Ciencias Sociales y Humanidades de la Universidad de Guadalajara (CUCSH-UdeG), México, diciembre.</w:t>
      </w:r>
    </w:p>
    <w:p w:rsidR="004726E1" w:rsidRPr="00EC2C42" w:rsidRDefault="00A035B0" w:rsidP="00EC2C42">
      <w:pPr>
        <w:spacing w:before="120" w:after="120" w:line="240" w:lineRule="auto"/>
        <w:jc w:val="both"/>
        <w:rPr>
          <w:rFonts w:eastAsia="Batang"/>
          <w:sz w:val="24"/>
          <w:szCs w:val="24"/>
        </w:rPr>
      </w:pPr>
      <w:r w:rsidRPr="00A035B0">
        <w:rPr>
          <w:rFonts w:eastAsia="Batang"/>
          <w:sz w:val="24"/>
          <w:szCs w:val="24"/>
        </w:rPr>
        <w:t>Partenio, Florencia (2009) “Es difícil hacer ciencia y mantener una casa, pero…: reflexiones a partir de las narrativas de mujeres sobre el trabajo en el sistema científico y tecnológico”, Revista de Administração da FEAD-Minas, Vol. 6, Nº 1/2. Publicação do Mestrado Profissional em Administração e em Economia de Empresas da Faculdade de Estudos Administrativos (FEAD) de Belo Horizonte, Minas Gerais, Brasil, pp. 255-279. El artículo integra el Dossiê central: “Sistemas Territoriais de Inovação e Políticas de Ciência e Tecnología na América Latina”, Pólo de Excelência Mineral e Metalúrgico (PEMM), Programa da Secretaria de Estado de Ciência, Tecnologia e Ensino Superior de Minas Gerais (SECTES-MG), Brasil.</w:t>
      </w:r>
    </w:p>
    <w:sectPr w:rsidR="004726E1" w:rsidRPr="00EC2C42" w:rsidSect="00A64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726E1"/>
    <w:rsid w:val="00066ACA"/>
    <w:rsid w:val="002662A4"/>
    <w:rsid w:val="003A45B0"/>
    <w:rsid w:val="003C697A"/>
    <w:rsid w:val="003D2C9A"/>
    <w:rsid w:val="004726E1"/>
    <w:rsid w:val="00485419"/>
    <w:rsid w:val="00703AAC"/>
    <w:rsid w:val="00794779"/>
    <w:rsid w:val="008A05F9"/>
    <w:rsid w:val="00964C5D"/>
    <w:rsid w:val="00A035B0"/>
    <w:rsid w:val="00A21744"/>
    <w:rsid w:val="00A649E4"/>
    <w:rsid w:val="00B32FED"/>
    <w:rsid w:val="00B746EA"/>
    <w:rsid w:val="00CA4A02"/>
    <w:rsid w:val="00D74263"/>
    <w:rsid w:val="00EC2ADD"/>
    <w:rsid w:val="00EC2C42"/>
    <w:rsid w:val="00ED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3AAC"/>
    <w:rPr>
      <w:color w:val="0000FF" w:themeColor="hyperlink"/>
      <w:u w:val="single"/>
    </w:rPr>
  </w:style>
  <w:style w:type="character" w:customStyle="1" w:styleId="desarrollonoticia">
    <w:name w:val="desarrollo_noticia"/>
    <w:basedOn w:val="Fuentedeprrafopredeter"/>
    <w:rsid w:val="00A0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artenio@unaj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laflora</dc:creator>
  <cp:lastModifiedBy>Personal-UNAJ</cp:lastModifiedBy>
  <cp:revision>2</cp:revision>
  <dcterms:created xsi:type="dcterms:W3CDTF">2016-05-19T15:58:00Z</dcterms:created>
  <dcterms:modified xsi:type="dcterms:W3CDTF">2016-05-19T15:58:00Z</dcterms:modified>
</cp:coreProperties>
</file>